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FFA78" w14:textId="77777777" w:rsidR="001C1813" w:rsidRPr="001C1813" w:rsidRDefault="001C1813" w:rsidP="001C1813">
      <w:pPr>
        <w:ind w:right="-86"/>
        <w:jc w:val="center"/>
        <w:textAlignment w:val="auto"/>
        <w:rPr>
          <w:rFonts w:ascii="Times New Roman" w:hAnsi="Times New Roman"/>
        </w:rPr>
      </w:pPr>
      <w:bookmarkStart w:id="0" w:name="_Hlk216081804"/>
      <w:r w:rsidRPr="001C1813">
        <w:rPr>
          <w:rFonts w:ascii="Times New Roman" w:hAnsi="Times New Roman"/>
          <w:noProof/>
          <w:szCs w:val="24"/>
          <w:lang w:eastAsia="lt-LT"/>
        </w:rPr>
        <w:drawing>
          <wp:inline distT="0" distB="0" distL="0" distR="0" wp14:anchorId="50165D57" wp14:editId="0507C0C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38ABB5" w14:textId="77777777" w:rsidR="001C1813" w:rsidRPr="001C1813" w:rsidRDefault="001C1813" w:rsidP="00FA5980">
      <w:pPr>
        <w:jc w:val="center"/>
        <w:textAlignment w:val="auto"/>
        <w:rPr>
          <w:rFonts w:ascii="Times New Roman" w:hAnsi="Times New Roman"/>
          <w:b/>
        </w:rPr>
      </w:pPr>
      <w:r w:rsidRPr="001C1813">
        <w:rPr>
          <w:rFonts w:ascii="Times New Roman" w:hAnsi="Times New Roman"/>
          <w:b/>
          <w:szCs w:val="24"/>
        </w:rPr>
        <w:t>ANYKŠČIŲ RAJONO SAVIVALDYBĖS</w:t>
      </w:r>
    </w:p>
    <w:p w14:paraId="391FF7A0" w14:textId="77777777" w:rsidR="001C1813" w:rsidRPr="001C1813" w:rsidRDefault="001C1813" w:rsidP="00FA5980">
      <w:pPr>
        <w:jc w:val="center"/>
        <w:textAlignment w:val="auto"/>
        <w:rPr>
          <w:rFonts w:ascii="Times New Roman" w:hAnsi="Times New Roman"/>
          <w:b/>
        </w:rPr>
      </w:pPr>
      <w:r w:rsidRPr="001C1813">
        <w:rPr>
          <w:rFonts w:ascii="Times New Roman" w:hAnsi="Times New Roman"/>
          <w:b/>
          <w:szCs w:val="24"/>
        </w:rPr>
        <w:t>TARYBA</w:t>
      </w:r>
    </w:p>
    <w:p w14:paraId="1A6B89CC" w14:textId="77777777" w:rsidR="001C1813" w:rsidRDefault="001C1813" w:rsidP="00FA5980">
      <w:pPr>
        <w:jc w:val="center"/>
        <w:textAlignment w:val="auto"/>
        <w:rPr>
          <w:rFonts w:ascii="Times New Roman" w:hAnsi="Times New Roman"/>
          <w:b/>
          <w:szCs w:val="24"/>
        </w:rPr>
      </w:pPr>
    </w:p>
    <w:p w14:paraId="5BF0BB1F" w14:textId="25724CEE" w:rsidR="00373674" w:rsidRPr="003F7264" w:rsidRDefault="00373674" w:rsidP="00FA5980">
      <w:pPr>
        <w:jc w:val="center"/>
        <w:textAlignment w:val="auto"/>
        <w:rPr>
          <w:rFonts w:ascii="Times New Roman" w:hAnsi="Times New Roman"/>
          <w:b/>
          <w:szCs w:val="24"/>
        </w:rPr>
      </w:pPr>
      <w:bookmarkStart w:id="1" w:name="_Hlk216165315"/>
      <w:r>
        <w:rPr>
          <w:rFonts w:ascii="Times New Roman" w:hAnsi="Times New Roman"/>
          <w:b/>
          <w:szCs w:val="24"/>
        </w:rPr>
        <w:t>SPRENDIMAS</w:t>
      </w:r>
    </w:p>
    <w:p w14:paraId="31AF5AE4" w14:textId="24950131" w:rsidR="001C1813" w:rsidRDefault="00DA53DD" w:rsidP="00FA5980">
      <w:pPr>
        <w:jc w:val="center"/>
        <w:rPr>
          <w:rFonts w:asciiTheme="majorBidi" w:hAnsiTheme="majorBidi" w:cstheme="majorBidi"/>
          <w:b/>
          <w:caps/>
          <w:szCs w:val="24"/>
        </w:rPr>
      </w:pPr>
      <w:r w:rsidRPr="00F30878">
        <w:rPr>
          <w:rFonts w:asciiTheme="majorBidi" w:hAnsiTheme="majorBidi" w:cstheme="majorBidi"/>
          <w:b/>
          <w:caps/>
          <w:szCs w:val="24"/>
        </w:rPr>
        <w:t xml:space="preserve">Dėl Anykščių rajono savivaldybės tarybos 2025 m. sausio </w:t>
      </w:r>
      <w:r w:rsidR="009065E9" w:rsidRPr="00F30878">
        <w:rPr>
          <w:rFonts w:asciiTheme="majorBidi" w:hAnsiTheme="majorBidi" w:cstheme="majorBidi"/>
          <w:b/>
          <w:caps/>
          <w:szCs w:val="24"/>
        </w:rPr>
        <w:t xml:space="preserve">30 d. sprendimo Nr. 1-TS-6 </w:t>
      </w:r>
      <w:r w:rsidRPr="00F30878">
        <w:rPr>
          <w:rFonts w:asciiTheme="majorBidi" w:hAnsiTheme="majorBidi" w:cstheme="majorBidi"/>
          <w:b/>
          <w:caps/>
          <w:szCs w:val="24"/>
        </w:rPr>
        <w:t>„</w:t>
      </w:r>
      <w:r w:rsidR="00AF6AFF" w:rsidRPr="00F30878">
        <w:rPr>
          <w:rFonts w:asciiTheme="majorBidi" w:hAnsiTheme="majorBidi" w:cstheme="majorBidi"/>
          <w:b/>
          <w:caps/>
          <w:szCs w:val="24"/>
        </w:rPr>
        <w:t>DĖL MAKSIMALIŲ SOCIALINĖS GLOBOS, SOCIALINĖS PRIEŽIŪROS ir laikino atokvėpio PASLAUGŲ IŠLAIDŲ FINANSAVIMO Anykščių RAJONO SAVIVALDYBĖS GYVENTOJAMS DYDŽIŲ NUSTATYMO</w:t>
      </w:r>
      <w:r w:rsidRPr="00F30878">
        <w:rPr>
          <w:rFonts w:asciiTheme="majorBidi" w:hAnsiTheme="majorBidi" w:cstheme="majorBidi"/>
          <w:b/>
          <w:caps/>
          <w:szCs w:val="24"/>
        </w:rPr>
        <w:t>“</w:t>
      </w:r>
      <w:r w:rsidR="00F30878">
        <w:rPr>
          <w:rFonts w:asciiTheme="majorBidi" w:hAnsiTheme="majorBidi" w:cstheme="majorBidi"/>
          <w:b/>
          <w:caps/>
          <w:szCs w:val="24"/>
        </w:rPr>
        <w:t xml:space="preserve"> </w:t>
      </w:r>
      <w:r w:rsidRPr="00F30878">
        <w:rPr>
          <w:rFonts w:asciiTheme="majorBidi" w:hAnsiTheme="majorBidi" w:cstheme="majorBidi"/>
          <w:b/>
          <w:caps/>
          <w:szCs w:val="24"/>
        </w:rPr>
        <w:t xml:space="preserve">PAKEITIMO </w:t>
      </w:r>
    </w:p>
    <w:p w14:paraId="67799DE8" w14:textId="77777777" w:rsidR="00FA5980" w:rsidRPr="00F30878" w:rsidRDefault="00FA5980" w:rsidP="00FA5980">
      <w:pPr>
        <w:jc w:val="center"/>
        <w:rPr>
          <w:rFonts w:asciiTheme="majorBidi" w:hAnsiTheme="majorBidi" w:cstheme="majorBidi"/>
          <w:b/>
          <w:caps/>
          <w:szCs w:val="24"/>
        </w:rPr>
      </w:pPr>
    </w:p>
    <w:p w14:paraId="2F3EAB21" w14:textId="31CBEA47" w:rsidR="001C1813" w:rsidRPr="00FA5980" w:rsidRDefault="001C1813" w:rsidP="001C1813">
      <w:pPr>
        <w:ind w:right="-86"/>
        <w:jc w:val="center"/>
        <w:textAlignment w:val="auto"/>
        <w:rPr>
          <w:rFonts w:ascii="Times New Roman" w:hAnsi="Times New Roman"/>
        </w:rPr>
      </w:pPr>
      <w:r w:rsidRPr="00FA5980">
        <w:rPr>
          <w:rFonts w:ascii="Times New Roman" w:hAnsi="Times New Roman"/>
          <w:szCs w:val="24"/>
        </w:rPr>
        <w:fldChar w:fldCharType="begin"/>
      </w:r>
      <w:r w:rsidRPr="00FA5980">
        <w:rPr>
          <w:rFonts w:ascii="Times New Roman" w:hAnsi="Times New Roman"/>
          <w:szCs w:val="24"/>
        </w:rPr>
        <w:instrText xml:space="preserve"> FILLIN "data" \* MERGEFORMAT </w:instrText>
      </w:r>
      <w:r w:rsidRPr="00FA5980">
        <w:rPr>
          <w:rFonts w:ascii="Times New Roman" w:hAnsi="Times New Roman"/>
          <w:szCs w:val="24"/>
        </w:rPr>
        <w:fldChar w:fldCharType="separate"/>
      </w:r>
      <w:r w:rsidRPr="00FA5980">
        <w:rPr>
          <w:rFonts w:ascii="Times New Roman" w:hAnsi="Times New Roman"/>
          <w:szCs w:val="24"/>
        </w:rPr>
        <w:t>202</w:t>
      </w:r>
      <w:r w:rsidR="008B2874" w:rsidRPr="00FA5980">
        <w:rPr>
          <w:rFonts w:ascii="Times New Roman" w:hAnsi="Times New Roman"/>
          <w:szCs w:val="24"/>
        </w:rPr>
        <w:t>5</w:t>
      </w:r>
      <w:r w:rsidRPr="00FA5980">
        <w:rPr>
          <w:rFonts w:ascii="Times New Roman" w:hAnsi="Times New Roman"/>
          <w:szCs w:val="24"/>
        </w:rPr>
        <w:t xml:space="preserve"> m.</w:t>
      </w:r>
      <w:r w:rsidR="008B2874" w:rsidRPr="00FA5980">
        <w:rPr>
          <w:rFonts w:ascii="Times New Roman" w:hAnsi="Times New Roman"/>
          <w:szCs w:val="24"/>
        </w:rPr>
        <w:t xml:space="preserve"> </w:t>
      </w:r>
      <w:r w:rsidR="00131F59" w:rsidRPr="00FA5980">
        <w:rPr>
          <w:rFonts w:ascii="Times New Roman" w:hAnsi="Times New Roman"/>
          <w:szCs w:val="24"/>
        </w:rPr>
        <w:t>gruodžio</w:t>
      </w:r>
      <w:r w:rsidR="008B2874" w:rsidRPr="00FA5980">
        <w:rPr>
          <w:rFonts w:ascii="Times New Roman" w:hAnsi="Times New Roman"/>
          <w:szCs w:val="24"/>
        </w:rPr>
        <w:t xml:space="preserve"> </w:t>
      </w:r>
      <w:r w:rsidR="00FA5980" w:rsidRPr="00FA5980">
        <w:rPr>
          <w:rFonts w:ascii="Times New Roman" w:hAnsi="Times New Roman"/>
          <w:szCs w:val="24"/>
        </w:rPr>
        <w:t>19</w:t>
      </w:r>
      <w:r w:rsidRPr="00FA5980">
        <w:rPr>
          <w:rFonts w:ascii="Times New Roman" w:hAnsi="Times New Roman"/>
          <w:szCs w:val="24"/>
        </w:rPr>
        <w:t xml:space="preserve"> d.</w:t>
      </w:r>
      <w:r w:rsidRPr="00FA5980">
        <w:rPr>
          <w:rFonts w:ascii="Times New Roman" w:hAnsi="Times New Roman"/>
          <w:szCs w:val="24"/>
        </w:rPr>
        <w:fldChar w:fldCharType="end"/>
      </w:r>
      <w:r w:rsidRPr="00FA5980">
        <w:rPr>
          <w:rFonts w:ascii="Times New Roman" w:hAnsi="Times New Roman"/>
          <w:szCs w:val="24"/>
        </w:rPr>
        <w:t xml:space="preserve"> Nr. 1-T-</w:t>
      </w:r>
      <w:r w:rsidR="00FA5980" w:rsidRPr="00FA5980">
        <w:rPr>
          <w:rFonts w:ascii="Times New Roman" w:hAnsi="Times New Roman"/>
          <w:szCs w:val="24"/>
        </w:rPr>
        <w:t>396</w:t>
      </w:r>
      <w:r w:rsidRPr="00FA5980">
        <w:rPr>
          <w:rFonts w:ascii="Times New Roman" w:hAnsi="Times New Roman"/>
          <w:szCs w:val="24"/>
        </w:rPr>
        <w:fldChar w:fldCharType="begin"/>
      </w:r>
      <w:r w:rsidRPr="00FA5980">
        <w:rPr>
          <w:rFonts w:ascii="Times New Roman" w:hAnsi="Times New Roman"/>
          <w:szCs w:val="24"/>
        </w:rPr>
        <w:instrText xml:space="preserve"> FILLIN "indeksas" \* MERGEFORMAT </w:instrText>
      </w:r>
      <w:r w:rsidRPr="00FA5980">
        <w:rPr>
          <w:rFonts w:ascii="Times New Roman" w:hAnsi="Times New Roman"/>
          <w:szCs w:val="24"/>
        </w:rPr>
        <w:fldChar w:fldCharType="end"/>
      </w:r>
    </w:p>
    <w:p w14:paraId="052784FA" w14:textId="42E3B2AB" w:rsidR="001C1813" w:rsidRPr="001C1813" w:rsidRDefault="001C1813" w:rsidP="000B093F">
      <w:pPr>
        <w:overflowPunct/>
        <w:autoSpaceDE/>
        <w:autoSpaceDN/>
        <w:adjustRightInd/>
        <w:jc w:val="center"/>
        <w:textAlignment w:val="auto"/>
        <w:rPr>
          <w:rFonts w:ascii="Times New Roman" w:hAnsi="Times New Roman"/>
          <w:szCs w:val="24"/>
        </w:rPr>
      </w:pPr>
      <w:r w:rsidRPr="001C1813">
        <w:rPr>
          <w:rFonts w:ascii="Times New Roman" w:hAnsi="Times New Roman"/>
          <w:szCs w:val="24"/>
        </w:rPr>
        <w:t>Anykščiai</w:t>
      </w:r>
    </w:p>
    <w:p w14:paraId="582525B6" w14:textId="77777777" w:rsidR="001C1813" w:rsidRPr="001C1813" w:rsidRDefault="001C1813" w:rsidP="001C1813">
      <w:pPr>
        <w:overflowPunct/>
        <w:autoSpaceDE/>
        <w:autoSpaceDN/>
        <w:adjustRightInd/>
        <w:jc w:val="center"/>
        <w:textAlignment w:val="auto"/>
        <w:rPr>
          <w:rFonts w:ascii="Times New Roman" w:hAnsi="Times New Roman"/>
          <w:szCs w:val="24"/>
        </w:rPr>
      </w:pPr>
    </w:p>
    <w:p w14:paraId="2C1575F1" w14:textId="3D41C3C2" w:rsidR="000B093F" w:rsidRPr="00121483" w:rsidRDefault="001C1813" w:rsidP="006271F5">
      <w:pPr>
        <w:spacing w:line="360" w:lineRule="auto"/>
        <w:ind w:firstLine="720"/>
        <w:jc w:val="both"/>
        <w:textAlignment w:val="auto"/>
        <w:rPr>
          <w:rFonts w:ascii="Times New Roman" w:hAnsi="Times New Roman"/>
          <w:szCs w:val="24"/>
        </w:rPr>
      </w:pPr>
      <w:r w:rsidRPr="00121483">
        <w:rPr>
          <w:rFonts w:ascii="Times New Roman" w:hAnsi="Times New Roman"/>
          <w:szCs w:val="24"/>
        </w:rPr>
        <w:t xml:space="preserve">Vadovaudamasi Lietuvos Respublikos vietos savivaldos įstatymo </w:t>
      </w:r>
      <w:r w:rsidR="00612679" w:rsidRPr="00121483">
        <w:rPr>
          <w:rFonts w:ascii="Times New Roman" w:hAnsi="Times New Roman"/>
          <w:szCs w:val="24"/>
        </w:rPr>
        <w:t>15 straipsnio 4 dalimi,</w:t>
      </w:r>
      <w:r w:rsidR="003D70CF" w:rsidRPr="00121483">
        <w:rPr>
          <w:rFonts w:ascii="Times New Roman" w:hAnsi="Times New Roman"/>
          <w:szCs w:val="24"/>
        </w:rPr>
        <w:t xml:space="preserve"> </w:t>
      </w:r>
      <w:r w:rsidRPr="00121483">
        <w:rPr>
          <w:rFonts w:ascii="Times New Roman" w:hAnsi="Times New Roman"/>
          <w:szCs w:val="24"/>
        </w:rPr>
        <w:t>1</w:t>
      </w:r>
      <w:r w:rsidRPr="00121483">
        <w:rPr>
          <w:rFonts w:ascii="Times New Roman" w:eastAsia="Calibri" w:hAnsi="Times New Roman"/>
          <w:szCs w:val="24"/>
          <w:lang w:eastAsia="lt-LT"/>
        </w:rPr>
        <w:t xml:space="preserve">6 straipsnio </w:t>
      </w:r>
      <w:r w:rsidR="00612679" w:rsidRPr="00121483">
        <w:rPr>
          <w:rFonts w:ascii="Times New Roman" w:eastAsia="Calibri" w:hAnsi="Times New Roman"/>
          <w:szCs w:val="24"/>
          <w:lang w:eastAsia="lt-LT"/>
        </w:rPr>
        <w:t>1</w:t>
      </w:r>
      <w:r w:rsidRPr="00121483">
        <w:rPr>
          <w:rFonts w:ascii="Times New Roman" w:eastAsia="Calibri" w:hAnsi="Times New Roman"/>
          <w:szCs w:val="24"/>
          <w:lang w:eastAsia="lt-LT"/>
        </w:rPr>
        <w:t xml:space="preserve"> dalimi</w:t>
      </w:r>
      <w:r w:rsidR="00754184" w:rsidRPr="00121483">
        <w:rPr>
          <w:rFonts w:ascii="Times New Roman" w:eastAsia="Calibri" w:hAnsi="Times New Roman"/>
          <w:szCs w:val="24"/>
          <w:lang w:eastAsia="lt-LT"/>
        </w:rPr>
        <w:t xml:space="preserve">, Lietuvos Respublikos Socialinių paslaugų įstatymo </w:t>
      </w:r>
      <w:r w:rsidR="0014509D" w:rsidRPr="00121483">
        <w:rPr>
          <w:rFonts w:ascii="Times New Roman" w:eastAsia="Calibri" w:hAnsi="Times New Roman"/>
          <w:szCs w:val="24"/>
          <w:lang w:eastAsia="lt-LT"/>
        </w:rPr>
        <w:t>41</w:t>
      </w:r>
      <w:r w:rsidR="00754184" w:rsidRPr="00121483">
        <w:rPr>
          <w:rFonts w:ascii="Times New Roman" w:eastAsia="Calibri" w:hAnsi="Times New Roman"/>
          <w:szCs w:val="24"/>
          <w:lang w:eastAsia="lt-LT"/>
        </w:rPr>
        <w:t xml:space="preserve"> straipsnio </w:t>
      </w:r>
      <w:r w:rsidR="0014509D" w:rsidRPr="00121483">
        <w:rPr>
          <w:rFonts w:ascii="Times New Roman" w:eastAsia="Calibri" w:hAnsi="Times New Roman"/>
          <w:szCs w:val="24"/>
          <w:lang w:eastAsia="lt-LT"/>
        </w:rPr>
        <w:t>3</w:t>
      </w:r>
      <w:r w:rsidR="00754184" w:rsidRPr="00121483">
        <w:rPr>
          <w:rFonts w:ascii="Times New Roman" w:eastAsia="Calibri" w:hAnsi="Times New Roman"/>
          <w:szCs w:val="24"/>
          <w:lang w:eastAsia="lt-LT"/>
        </w:rPr>
        <w:t xml:space="preserve"> dalimi,</w:t>
      </w:r>
      <w:r w:rsidR="00AD4953" w:rsidRPr="00121483">
        <w:rPr>
          <w:rFonts w:ascii="Times New Roman" w:eastAsia="Calibri" w:hAnsi="Times New Roman"/>
          <w:szCs w:val="24"/>
          <w:lang w:eastAsia="lt-LT"/>
        </w:rPr>
        <w:t xml:space="preserve"> </w:t>
      </w:r>
      <w:r w:rsidRPr="00121483">
        <w:rPr>
          <w:rFonts w:ascii="Times New Roman" w:eastAsia="Calibri" w:hAnsi="Times New Roman"/>
          <w:szCs w:val="24"/>
          <w:lang w:eastAsia="lt-LT"/>
        </w:rPr>
        <w:t>Socialinių paslaugų finansavimo ir lėšų apskaičiavimo metodikos, patvirtintos</w:t>
      </w:r>
      <w:r w:rsidRPr="00121483">
        <w:rPr>
          <w:rFonts w:ascii="Times New Roman" w:eastAsia="Calibri" w:hAnsi="Times New Roman"/>
          <w:color w:val="000000"/>
          <w:szCs w:val="24"/>
          <w:lang w:eastAsia="lt-LT"/>
        </w:rPr>
        <w:t xml:space="preserve"> Lietuvos Respublikos </w:t>
      </w:r>
      <w:r w:rsidR="0014509D" w:rsidRPr="00121483">
        <w:rPr>
          <w:rFonts w:ascii="Times New Roman" w:eastAsia="Calibri" w:hAnsi="Times New Roman"/>
          <w:color w:val="000000"/>
          <w:szCs w:val="24"/>
          <w:lang w:eastAsia="lt-LT"/>
        </w:rPr>
        <w:t>socialinės apsaugos ir darbo ministro</w:t>
      </w:r>
      <w:r w:rsidRPr="00121483">
        <w:rPr>
          <w:rFonts w:ascii="Times New Roman" w:eastAsia="Calibri" w:hAnsi="Times New Roman"/>
          <w:color w:val="000000"/>
          <w:szCs w:val="24"/>
          <w:lang w:eastAsia="lt-LT"/>
        </w:rPr>
        <w:t xml:space="preserve"> 20</w:t>
      </w:r>
      <w:r w:rsidR="0014509D" w:rsidRPr="00121483">
        <w:rPr>
          <w:rFonts w:ascii="Times New Roman" w:eastAsia="Calibri" w:hAnsi="Times New Roman"/>
          <w:color w:val="000000"/>
          <w:szCs w:val="24"/>
          <w:lang w:eastAsia="lt-LT"/>
        </w:rPr>
        <w:t>24</w:t>
      </w:r>
      <w:r w:rsidRPr="00121483">
        <w:rPr>
          <w:rFonts w:ascii="Times New Roman" w:eastAsia="Calibri" w:hAnsi="Times New Roman"/>
          <w:color w:val="000000"/>
          <w:szCs w:val="24"/>
          <w:lang w:eastAsia="lt-LT"/>
        </w:rPr>
        <w:t xml:space="preserve"> m. </w:t>
      </w:r>
      <w:r w:rsidR="0014509D" w:rsidRPr="00121483">
        <w:rPr>
          <w:rFonts w:ascii="Times New Roman" w:eastAsia="Calibri" w:hAnsi="Times New Roman"/>
          <w:color w:val="000000"/>
          <w:szCs w:val="24"/>
          <w:lang w:eastAsia="lt-LT"/>
        </w:rPr>
        <w:t>birželio</w:t>
      </w:r>
      <w:r w:rsidRPr="00121483">
        <w:rPr>
          <w:rFonts w:ascii="Times New Roman" w:eastAsia="Calibri" w:hAnsi="Times New Roman"/>
          <w:color w:val="000000"/>
          <w:szCs w:val="24"/>
          <w:lang w:eastAsia="lt-LT"/>
        </w:rPr>
        <w:t xml:space="preserve"> </w:t>
      </w:r>
      <w:r w:rsidR="0014509D" w:rsidRPr="00121483">
        <w:rPr>
          <w:rFonts w:ascii="Times New Roman" w:eastAsia="Calibri" w:hAnsi="Times New Roman"/>
          <w:color w:val="000000"/>
          <w:szCs w:val="24"/>
          <w:lang w:eastAsia="lt-LT"/>
        </w:rPr>
        <w:t>25</w:t>
      </w:r>
      <w:r w:rsidRPr="00121483">
        <w:rPr>
          <w:rFonts w:ascii="Times New Roman" w:eastAsia="Calibri" w:hAnsi="Times New Roman"/>
          <w:color w:val="000000"/>
          <w:szCs w:val="24"/>
          <w:lang w:eastAsia="lt-LT"/>
        </w:rPr>
        <w:t xml:space="preserve"> d. </w:t>
      </w:r>
      <w:r w:rsidR="0014509D" w:rsidRPr="00121483">
        <w:rPr>
          <w:rFonts w:ascii="Times New Roman" w:eastAsia="Calibri" w:hAnsi="Times New Roman"/>
          <w:color w:val="000000"/>
          <w:szCs w:val="24"/>
          <w:lang w:eastAsia="lt-LT"/>
        </w:rPr>
        <w:t>įsakymu</w:t>
      </w:r>
      <w:r w:rsidRPr="00121483">
        <w:rPr>
          <w:rFonts w:ascii="Times New Roman" w:eastAsia="Calibri" w:hAnsi="Times New Roman"/>
          <w:color w:val="000000"/>
          <w:szCs w:val="24"/>
          <w:lang w:eastAsia="lt-LT"/>
        </w:rPr>
        <w:t xml:space="preserve"> Nr.</w:t>
      </w:r>
      <w:r w:rsidR="0014509D" w:rsidRPr="00121483">
        <w:rPr>
          <w:rFonts w:ascii="Times New Roman" w:eastAsia="Calibri" w:hAnsi="Times New Roman"/>
          <w:color w:val="000000"/>
          <w:szCs w:val="24"/>
          <w:lang w:eastAsia="lt-LT"/>
        </w:rPr>
        <w:t xml:space="preserve"> A1-426</w:t>
      </w:r>
      <w:r w:rsidRPr="00121483">
        <w:rPr>
          <w:rFonts w:ascii="Times New Roman" w:eastAsia="Calibri" w:hAnsi="Times New Roman"/>
          <w:color w:val="000000"/>
          <w:szCs w:val="24"/>
          <w:lang w:eastAsia="lt-LT"/>
        </w:rPr>
        <w:t xml:space="preserve"> „Dėl socialinių paslaugų finansavimo ir lėšų apskaičiavimo metodikos patvirtinimo“, </w:t>
      </w:r>
      <w:r w:rsidR="0003767B" w:rsidRPr="00121483">
        <w:rPr>
          <w:rFonts w:ascii="Times New Roman" w:eastAsia="Calibri" w:hAnsi="Times New Roman"/>
          <w:szCs w:val="24"/>
          <w:lang w:eastAsia="lt-LT"/>
        </w:rPr>
        <w:t xml:space="preserve">16 ir </w:t>
      </w:r>
      <w:r w:rsidRPr="00121483">
        <w:rPr>
          <w:rFonts w:ascii="Times New Roman" w:eastAsia="Calibri" w:hAnsi="Times New Roman"/>
          <w:szCs w:val="24"/>
          <w:lang w:eastAsia="lt-LT"/>
        </w:rPr>
        <w:t>3</w:t>
      </w:r>
      <w:r w:rsidR="0014509D" w:rsidRPr="00121483">
        <w:rPr>
          <w:rFonts w:ascii="Times New Roman" w:eastAsia="Calibri" w:hAnsi="Times New Roman"/>
          <w:szCs w:val="24"/>
          <w:lang w:eastAsia="lt-LT"/>
        </w:rPr>
        <w:t>8</w:t>
      </w:r>
      <w:r w:rsidRPr="00121483">
        <w:rPr>
          <w:rFonts w:ascii="Times New Roman" w:eastAsia="Calibri" w:hAnsi="Times New Roman"/>
          <w:szCs w:val="24"/>
          <w:lang w:eastAsia="lt-LT"/>
        </w:rPr>
        <w:t xml:space="preserve"> punkt</w:t>
      </w:r>
      <w:r w:rsidR="0003767B" w:rsidRPr="00121483">
        <w:rPr>
          <w:rFonts w:ascii="Times New Roman" w:eastAsia="Calibri" w:hAnsi="Times New Roman"/>
          <w:szCs w:val="24"/>
          <w:lang w:eastAsia="lt-LT"/>
        </w:rPr>
        <w:t>ais</w:t>
      </w:r>
      <w:r w:rsidR="009065E9" w:rsidRPr="00121483">
        <w:rPr>
          <w:rFonts w:ascii="Times New Roman" w:eastAsia="Calibri" w:hAnsi="Times New Roman"/>
          <w:szCs w:val="24"/>
          <w:lang w:eastAsia="lt-LT"/>
        </w:rPr>
        <w:t xml:space="preserve">, Savivaldybių administracijoms skirtų valstybės biudžeto lėšų akredituotai vaikų </w:t>
      </w:r>
      <w:r w:rsidR="00706E00" w:rsidRPr="00121483">
        <w:rPr>
          <w:rFonts w:ascii="Times New Roman" w:eastAsia="Calibri" w:hAnsi="Times New Roman"/>
          <w:szCs w:val="24"/>
          <w:lang w:eastAsia="lt-LT"/>
        </w:rPr>
        <w:t xml:space="preserve">dienos socialinei priežiūrai organizuoti, teikti ir administruoti paskirstymo, pervedimo, tikslinimo, naudojimo, atsiskaitymo ir kontrolės tvarkos aprašo, patvirtinto </w:t>
      </w:r>
      <w:r w:rsidR="00706E00" w:rsidRPr="00121483">
        <w:rPr>
          <w:rFonts w:ascii="Times New Roman" w:eastAsia="Calibri" w:hAnsi="Times New Roman"/>
          <w:color w:val="000000"/>
          <w:szCs w:val="24"/>
          <w:lang w:eastAsia="lt-LT"/>
        </w:rPr>
        <w:t>Lietuvos Respublikos socialinės apsaugos ir darbo ministro 202</w:t>
      </w:r>
      <w:r w:rsidR="00913D4B" w:rsidRPr="00121483">
        <w:rPr>
          <w:rFonts w:ascii="Times New Roman" w:eastAsia="Calibri" w:hAnsi="Times New Roman"/>
          <w:color w:val="000000"/>
          <w:szCs w:val="24"/>
          <w:lang w:eastAsia="lt-LT"/>
        </w:rPr>
        <w:t>0</w:t>
      </w:r>
      <w:r w:rsidR="00706E00" w:rsidRPr="00121483">
        <w:rPr>
          <w:rFonts w:ascii="Times New Roman" w:eastAsia="Calibri" w:hAnsi="Times New Roman"/>
          <w:color w:val="000000"/>
          <w:szCs w:val="24"/>
          <w:lang w:eastAsia="lt-LT"/>
        </w:rPr>
        <w:t xml:space="preserve"> m. </w:t>
      </w:r>
      <w:r w:rsidR="00913D4B" w:rsidRPr="00121483">
        <w:rPr>
          <w:rFonts w:ascii="Times New Roman" w:eastAsia="Calibri" w:hAnsi="Times New Roman"/>
          <w:color w:val="000000"/>
          <w:szCs w:val="24"/>
          <w:lang w:eastAsia="lt-LT"/>
        </w:rPr>
        <w:t>gruodžio</w:t>
      </w:r>
      <w:r w:rsidR="00706E00" w:rsidRPr="00121483">
        <w:rPr>
          <w:rFonts w:ascii="Times New Roman" w:eastAsia="Calibri" w:hAnsi="Times New Roman"/>
          <w:color w:val="000000"/>
          <w:szCs w:val="24"/>
          <w:lang w:eastAsia="lt-LT"/>
        </w:rPr>
        <w:t xml:space="preserve"> </w:t>
      </w:r>
      <w:r w:rsidR="00913D4B" w:rsidRPr="00121483">
        <w:rPr>
          <w:rFonts w:ascii="Times New Roman" w:eastAsia="Calibri" w:hAnsi="Times New Roman"/>
          <w:color w:val="000000"/>
          <w:szCs w:val="24"/>
          <w:lang w:eastAsia="lt-LT"/>
        </w:rPr>
        <w:t>8</w:t>
      </w:r>
      <w:r w:rsidR="00706E00" w:rsidRPr="00121483">
        <w:rPr>
          <w:rFonts w:ascii="Times New Roman" w:eastAsia="Calibri" w:hAnsi="Times New Roman"/>
          <w:color w:val="000000"/>
          <w:szCs w:val="24"/>
          <w:lang w:eastAsia="lt-LT"/>
        </w:rPr>
        <w:t xml:space="preserve"> d. įsakymu Nr. A1-</w:t>
      </w:r>
      <w:r w:rsidR="00913D4B" w:rsidRPr="00121483">
        <w:rPr>
          <w:rFonts w:ascii="Times New Roman" w:eastAsia="Calibri" w:hAnsi="Times New Roman"/>
          <w:color w:val="000000"/>
          <w:szCs w:val="24"/>
          <w:lang w:eastAsia="lt-LT"/>
        </w:rPr>
        <w:t xml:space="preserve">1232 „Dėl </w:t>
      </w:r>
      <w:r w:rsidR="00913D4B" w:rsidRPr="00121483">
        <w:rPr>
          <w:rFonts w:ascii="Times New Roman" w:eastAsia="Calibri" w:hAnsi="Times New Roman"/>
          <w:szCs w:val="24"/>
          <w:lang w:eastAsia="lt-LT"/>
        </w:rPr>
        <w:t>savivaldybių administracijoms skirtų valstybės biudžeto lėšų akredituotai vaikų dienos socialinei priežiūrai organizuoti, teikti ir administruoti paskirstymo, pervedimo, tikslinimo, naudojimo, atsiskaitymo ir kontrolės tvarkos aprašo patvirtinimo“</w:t>
      </w:r>
      <w:r w:rsidR="00D062EA" w:rsidRPr="00121483">
        <w:rPr>
          <w:rFonts w:ascii="Times New Roman" w:eastAsia="Calibri" w:hAnsi="Times New Roman"/>
          <w:szCs w:val="24"/>
          <w:lang w:eastAsia="lt-LT"/>
        </w:rPr>
        <w:t>,</w:t>
      </w:r>
      <w:r w:rsidR="00913D4B" w:rsidRPr="00121483">
        <w:rPr>
          <w:rFonts w:ascii="Times New Roman" w:eastAsia="Calibri" w:hAnsi="Times New Roman"/>
          <w:szCs w:val="24"/>
          <w:lang w:eastAsia="lt-LT"/>
        </w:rPr>
        <w:t xml:space="preserve"> 5 punktu </w:t>
      </w:r>
      <w:r w:rsidRPr="00121483">
        <w:rPr>
          <w:rFonts w:ascii="Times New Roman" w:hAnsi="Times New Roman"/>
          <w:szCs w:val="24"/>
        </w:rPr>
        <w:t xml:space="preserve">Anykščių rajono savivaldybės taryba </w:t>
      </w:r>
      <w:r w:rsidR="006271F5">
        <w:rPr>
          <w:rFonts w:ascii="Times New Roman" w:hAnsi="Times New Roman"/>
          <w:szCs w:val="24"/>
        </w:rPr>
        <w:t xml:space="preserve"> </w:t>
      </w:r>
      <w:r w:rsidRPr="00121483">
        <w:rPr>
          <w:rFonts w:ascii="Times New Roman" w:hAnsi="Times New Roman"/>
          <w:spacing w:val="30"/>
          <w:szCs w:val="24"/>
        </w:rPr>
        <w:t>nusprendžia</w:t>
      </w:r>
      <w:r w:rsidRPr="00121483">
        <w:rPr>
          <w:rFonts w:ascii="Times New Roman" w:hAnsi="Times New Roman"/>
          <w:szCs w:val="24"/>
        </w:rPr>
        <w:t>:</w:t>
      </w:r>
    </w:p>
    <w:p w14:paraId="62169F17" w14:textId="0B46DF5A" w:rsidR="00C773B7" w:rsidRDefault="00913D4B" w:rsidP="006271F5">
      <w:pPr>
        <w:spacing w:line="360" w:lineRule="auto"/>
        <w:ind w:firstLine="720"/>
        <w:jc w:val="both"/>
        <w:textAlignment w:val="auto"/>
        <w:rPr>
          <w:rFonts w:ascii="Times New Roman" w:hAnsi="Times New Roman"/>
          <w:bCs/>
          <w:szCs w:val="24"/>
        </w:rPr>
      </w:pPr>
      <w:bookmarkStart w:id="2" w:name="_Hlk216165264"/>
      <w:r w:rsidRPr="00121483">
        <w:rPr>
          <w:rFonts w:ascii="Times New Roman" w:hAnsi="Times New Roman"/>
          <w:szCs w:val="24"/>
        </w:rPr>
        <w:t xml:space="preserve">Pakeisti </w:t>
      </w:r>
      <w:r w:rsidR="00EF0EF0" w:rsidRPr="00121483">
        <w:rPr>
          <w:rFonts w:ascii="Times New Roman" w:eastAsia="Calibri" w:hAnsi="Times New Roman"/>
          <w:szCs w:val="24"/>
          <w:lang w:eastAsia="lt-LT"/>
        </w:rPr>
        <w:t>M</w:t>
      </w:r>
      <w:r w:rsidR="001C1813" w:rsidRPr="00121483">
        <w:rPr>
          <w:rFonts w:ascii="Times New Roman" w:eastAsia="Calibri" w:hAnsi="Times New Roman"/>
          <w:szCs w:val="24"/>
          <w:lang w:eastAsia="lt-LT"/>
        </w:rPr>
        <w:t>aksimali</w:t>
      </w:r>
      <w:r w:rsidRPr="00121483">
        <w:rPr>
          <w:rFonts w:ascii="Times New Roman" w:eastAsia="Calibri" w:hAnsi="Times New Roman"/>
          <w:szCs w:val="24"/>
          <w:lang w:eastAsia="lt-LT"/>
        </w:rPr>
        <w:t>ų</w:t>
      </w:r>
      <w:r w:rsidR="001C1813" w:rsidRPr="00121483">
        <w:rPr>
          <w:rFonts w:ascii="Times New Roman" w:eastAsia="Calibri" w:hAnsi="Times New Roman"/>
          <w:szCs w:val="24"/>
          <w:lang w:eastAsia="lt-LT"/>
        </w:rPr>
        <w:t xml:space="preserve"> socialinės</w:t>
      </w:r>
      <w:r w:rsidR="002F067B" w:rsidRPr="00121483">
        <w:rPr>
          <w:rFonts w:ascii="Times New Roman" w:eastAsia="Calibri" w:hAnsi="Times New Roman"/>
          <w:szCs w:val="24"/>
          <w:lang w:eastAsia="lt-LT"/>
        </w:rPr>
        <w:t xml:space="preserve"> </w:t>
      </w:r>
      <w:r w:rsidR="001C1813" w:rsidRPr="00121483">
        <w:rPr>
          <w:rFonts w:ascii="Times New Roman" w:eastAsia="Calibri" w:hAnsi="Times New Roman"/>
          <w:szCs w:val="24"/>
          <w:lang w:eastAsia="lt-LT"/>
        </w:rPr>
        <w:t>globos</w:t>
      </w:r>
      <w:r w:rsidR="006703F1" w:rsidRPr="00121483">
        <w:rPr>
          <w:rFonts w:ascii="Times New Roman" w:eastAsia="Calibri" w:hAnsi="Times New Roman"/>
          <w:szCs w:val="24"/>
          <w:lang w:eastAsia="lt-LT"/>
        </w:rPr>
        <w:t xml:space="preserve">, socialinės priežiūros ir laikino atokvėpio paslaugų </w:t>
      </w:r>
      <w:r w:rsidR="001C1813" w:rsidRPr="00121483">
        <w:rPr>
          <w:rFonts w:ascii="Times New Roman" w:eastAsia="Calibri" w:hAnsi="Times New Roman"/>
          <w:szCs w:val="24"/>
          <w:lang w:eastAsia="lt-LT"/>
        </w:rPr>
        <w:t xml:space="preserve">išlaidų finansavimo Anykščių rajono savivaldybės gyventojams </w:t>
      </w:r>
      <w:r w:rsidR="001C1813" w:rsidRPr="003661C1">
        <w:rPr>
          <w:rFonts w:ascii="Times New Roman" w:eastAsia="Calibri" w:hAnsi="Times New Roman"/>
          <w:szCs w:val="24"/>
          <w:lang w:eastAsia="lt-LT"/>
        </w:rPr>
        <w:t>dydži</w:t>
      </w:r>
      <w:r w:rsidRPr="003661C1">
        <w:rPr>
          <w:rFonts w:ascii="Times New Roman" w:eastAsia="Calibri" w:hAnsi="Times New Roman"/>
          <w:szCs w:val="24"/>
          <w:lang w:eastAsia="lt-LT"/>
        </w:rPr>
        <w:t>ų sąraš</w:t>
      </w:r>
      <w:r w:rsidR="00143560" w:rsidRPr="003661C1">
        <w:rPr>
          <w:rFonts w:ascii="Times New Roman" w:eastAsia="Calibri" w:hAnsi="Times New Roman"/>
          <w:szCs w:val="24"/>
          <w:lang w:eastAsia="lt-LT"/>
        </w:rPr>
        <w:t>ą</w:t>
      </w:r>
      <w:r w:rsidR="00EF0EF0" w:rsidRPr="003661C1">
        <w:rPr>
          <w:rFonts w:ascii="Times New Roman" w:eastAsia="Calibri" w:hAnsi="Times New Roman"/>
          <w:szCs w:val="24"/>
          <w:lang w:eastAsia="lt-LT"/>
        </w:rPr>
        <w:t xml:space="preserve">, </w:t>
      </w:r>
      <w:r w:rsidR="00EF0EF0" w:rsidRPr="00121483">
        <w:rPr>
          <w:rFonts w:ascii="Times New Roman" w:eastAsia="Calibri" w:hAnsi="Times New Roman"/>
          <w:szCs w:val="24"/>
          <w:lang w:eastAsia="lt-LT"/>
        </w:rPr>
        <w:t>patvirtint</w:t>
      </w:r>
      <w:r w:rsidR="00D816EC">
        <w:rPr>
          <w:rFonts w:ascii="Times New Roman" w:eastAsia="Calibri" w:hAnsi="Times New Roman"/>
          <w:szCs w:val="24"/>
          <w:lang w:eastAsia="lt-LT"/>
        </w:rPr>
        <w:t>ą</w:t>
      </w:r>
      <w:r w:rsidR="00EF0EF0" w:rsidRPr="00121483">
        <w:rPr>
          <w:rFonts w:ascii="Times New Roman" w:eastAsia="Calibri" w:hAnsi="Times New Roman"/>
          <w:szCs w:val="24"/>
          <w:lang w:eastAsia="lt-LT"/>
        </w:rPr>
        <w:t xml:space="preserve"> Anykščių rajono savivaldybės tarybos 2025 m. sausio 30 d.</w:t>
      </w:r>
      <w:r w:rsidR="00063BD0" w:rsidRPr="00121483">
        <w:rPr>
          <w:rFonts w:ascii="Times New Roman" w:eastAsia="Calibri" w:hAnsi="Times New Roman"/>
          <w:szCs w:val="24"/>
          <w:lang w:eastAsia="lt-LT"/>
        </w:rPr>
        <w:t xml:space="preserve"> sprendimu</w:t>
      </w:r>
      <w:r w:rsidR="00EF0EF0" w:rsidRPr="00121483">
        <w:rPr>
          <w:rFonts w:ascii="Times New Roman" w:eastAsia="Calibri" w:hAnsi="Times New Roman"/>
          <w:szCs w:val="24"/>
          <w:lang w:eastAsia="lt-LT"/>
        </w:rPr>
        <w:t xml:space="preserve"> Nr. </w:t>
      </w:r>
      <w:r w:rsidR="00063BD0" w:rsidRPr="00121483">
        <w:rPr>
          <w:rFonts w:ascii="Times New Roman" w:eastAsia="Calibri" w:hAnsi="Times New Roman"/>
          <w:szCs w:val="24"/>
          <w:lang w:eastAsia="lt-LT"/>
        </w:rPr>
        <w:t>1-TS-6</w:t>
      </w:r>
      <w:r w:rsidR="00EF0EF0" w:rsidRPr="00121483">
        <w:rPr>
          <w:rFonts w:ascii="Times New Roman" w:eastAsia="Calibri" w:hAnsi="Times New Roman"/>
          <w:szCs w:val="24"/>
          <w:lang w:eastAsia="lt-LT"/>
        </w:rPr>
        <w:t xml:space="preserve"> </w:t>
      </w:r>
      <w:r w:rsidR="00063BD0" w:rsidRPr="00121483">
        <w:rPr>
          <w:rFonts w:ascii="Times New Roman" w:eastAsia="Calibri" w:hAnsi="Times New Roman"/>
          <w:szCs w:val="24"/>
          <w:lang w:eastAsia="lt-LT"/>
        </w:rPr>
        <w:t>„</w:t>
      </w:r>
      <w:r w:rsidR="00063BD0" w:rsidRPr="00121483">
        <w:rPr>
          <w:rFonts w:ascii="Times New Roman" w:hAnsi="Times New Roman"/>
          <w:bCs/>
          <w:szCs w:val="24"/>
        </w:rPr>
        <w:t>Dėl maksimalių socialinės globos, socialinės priežiūros ir laikino atokvėpio paslaugų išlaidų finansavimo Anykščių rajono savivaldybės gyventojams dydžių nustatymo</w:t>
      </w:r>
      <w:r w:rsidR="002E3F9A" w:rsidRPr="00121483">
        <w:rPr>
          <w:rFonts w:ascii="Times New Roman" w:hAnsi="Times New Roman"/>
          <w:bCs/>
          <w:szCs w:val="24"/>
        </w:rPr>
        <w:t>“</w:t>
      </w:r>
      <w:r w:rsidR="00C773B7" w:rsidRPr="00121483">
        <w:rPr>
          <w:rFonts w:ascii="Times New Roman" w:hAnsi="Times New Roman"/>
          <w:bCs/>
          <w:szCs w:val="24"/>
        </w:rPr>
        <w:t>:</w:t>
      </w:r>
    </w:p>
    <w:p w14:paraId="0E461B8F" w14:textId="2EC6AD73" w:rsidR="000036D4" w:rsidRDefault="000036D4" w:rsidP="006271F5">
      <w:pPr>
        <w:pStyle w:val="Sraopastraipa"/>
        <w:numPr>
          <w:ilvl w:val="0"/>
          <w:numId w:val="14"/>
        </w:numPr>
        <w:spacing w:line="360" w:lineRule="auto"/>
        <w:ind w:left="0" w:firstLine="720"/>
        <w:jc w:val="both"/>
        <w:textAlignment w:val="auto"/>
        <w:rPr>
          <w:rFonts w:ascii="Times New Roman" w:eastAsia="Calibri" w:hAnsi="Times New Roman"/>
          <w:szCs w:val="24"/>
          <w:lang w:eastAsia="lt-LT"/>
        </w:rPr>
      </w:pPr>
      <w:r w:rsidRPr="00121483">
        <w:rPr>
          <w:rFonts w:ascii="Times New Roman" w:eastAsia="Calibri" w:hAnsi="Times New Roman"/>
          <w:szCs w:val="24"/>
          <w:lang w:eastAsia="lt-LT"/>
        </w:rPr>
        <w:t>Pakeisti 2.</w:t>
      </w:r>
      <w:r>
        <w:rPr>
          <w:rFonts w:ascii="Times New Roman" w:eastAsia="Calibri" w:hAnsi="Times New Roman"/>
          <w:szCs w:val="24"/>
          <w:lang w:eastAsia="lt-LT"/>
        </w:rPr>
        <w:t>1</w:t>
      </w:r>
      <w:r w:rsidRPr="00121483">
        <w:rPr>
          <w:rFonts w:ascii="Times New Roman" w:eastAsia="Calibri" w:hAnsi="Times New Roman"/>
          <w:szCs w:val="24"/>
          <w:lang w:eastAsia="lt-LT"/>
        </w:rPr>
        <w:t xml:space="preserve"> papunktį ir jį išdėstyti taip:</w:t>
      </w:r>
    </w:p>
    <w:p w14:paraId="6F70265E"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779"/>
        <w:gridCol w:w="1837"/>
      </w:tblGrid>
      <w:tr w:rsidR="000036D4" w:rsidRPr="002E3F9A" w14:paraId="5915E9A0" w14:textId="77777777" w:rsidTr="00B3662A">
        <w:tc>
          <w:tcPr>
            <w:tcW w:w="1018" w:type="dxa"/>
          </w:tcPr>
          <w:p w14:paraId="3C7CE3C0" w14:textId="31D32FDD"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2.1.</w:t>
            </w:r>
          </w:p>
        </w:tc>
        <w:tc>
          <w:tcPr>
            <w:tcW w:w="6779" w:type="dxa"/>
          </w:tcPr>
          <w:p w14:paraId="1E3A237B" w14:textId="60B309F3"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pagalba į namus (asmeniui)</w:t>
            </w:r>
          </w:p>
        </w:tc>
        <w:tc>
          <w:tcPr>
            <w:tcW w:w="1837" w:type="dxa"/>
          </w:tcPr>
          <w:p w14:paraId="376FDA49" w14:textId="545A247A"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0,20 BSI/</w:t>
            </w:r>
            <w:r w:rsidR="00C11504">
              <w:rPr>
                <w:rFonts w:ascii="Times New Roman" w:eastAsia="Calibri" w:hAnsi="Times New Roman"/>
                <w:szCs w:val="24"/>
                <w:lang w:eastAsia="lt-LT"/>
              </w:rPr>
              <w:t>val.</w:t>
            </w:r>
          </w:p>
        </w:tc>
      </w:tr>
    </w:tbl>
    <w:p w14:paraId="38B0876D" w14:textId="77777777" w:rsidR="000036D4" w:rsidRPr="009C6DB2" w:rsidRDefault="000036D4" w:rsidP="000036D4">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067240CD" w14:textId="185ED7B6" w:rsidR="00C773B7" w:rsidRPr="00121483" w:rsidRDefault="00C773B7" w:rsidP="000036D4">
      <w:pPr>
        <w:pStyle w:val="Sraopastraipa"/>
        <w:numPr>
          <w:ilvl w:val="0"/>
          <w:numId w:val="14"/>
        </w:numPr>
        <w:ind w:left="1276" w:hanging="425"/>
        <w:jc w:val="both"/>
        <w:textAlignment w:val="auto"/>
        <w:rPr>
          <w:rFonts w:ascii="Times New Roman" w:eastAsia="Calibri" w:hAnsi="Times New Roman"/>
          <w:szCs w:val="24"/>
          <w:lang w:eastAsia="lt-LT"/>
        </w:rPr>
      </w:pPr>
      <w:bookmarkStart w:id="3" w:name="_Hlk216164776"/>
      <w:r w:rsidRPr="00121483">
        <w:rPr>
          <w:rFonts w:ascii="Times New Roman" w:eastAsia="Calibri" w:hAnsi="Times New Roman"/>
          <w:szCs w:val="24"/>
          <w:lang w:eastAsia="lt-LT"/>
        </w:rPr>
        <w:t>Pakeisti 2.2.2 papunktį ir jį išdėstyti taip:</w:t>
      </w:r>
    </w:p>
    <w:p w14:paraId="5505277A" w14:textId="77777777" w:rsidR="009C6DB2" w:rsidRDefault="009C6DB2" w:rsidP="009C6DB2">
      <w:pPr>
        <w:ind w:left="-142"/>
        <w:jc w:val="both"/>
        <w:textAlignment w:val="auto"/>
        <w:rPr>
          <w:rFonts w:ascii="Times New Roman" w:eastAsia="Calibri" w:hAnsi="Times New Roman"/>
          <w:szCs w:val="24"/>
          <w:lang w:eastAsia="lt-LT"/>
        </w:rPr>
      </w:pPr>
      <w:bookmarkStart w:id="4" w:name="_Hlk216078198"/>
      <w:bookmarkStart w:id="5" w:name="_Hlk216078348"/>
      <w:bookmarkEnd w:id="3"/>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779"/>
        <w:gridCol w:w="1837"/>
      </w:tblGrid>
      <w:tr w:rsidR="009C6DB2" w:rsidRPr="002E3F9A" w14:paraId="1B46940F" w14:textId="77777777" w:rsidTr="005805D0">
        <w:tc>
          <w:tcPr>
            <w:tcW w:w="1018" w:type="dxa"/>
          </w:tcPr>
          <w:p w14:paraId="41C86450" w14:textId="1ED18A39" w:rsidR="009C6DB2" w:rsidRPr="002E3F9A" w:rsidRDefault="009C6DB2">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2.2.2.</w:t>
            </w:r>
          </w:p>
        </w:tc>
        <w:tc>
          <w:tcPr>
            <w:tcW w:w="6779" w:type="dxa"/>
          </w:tcPr>
          <w:p w14:paraId="3FBD279B" w14:textId="57181D04" w:rsidR="009C6DB2" w:rsidRPr="00142324" w:rsidRDefault="000036D4">
            <w:pPr>
              <w:jc w:val="both"/>
              <w:textAlignment w:val="auto"/>
              <w:rPr>
                <w:rFonts w:ascii="Times New Roman" w:eastAsia="Calibri" w:hAnsi="Times New Roman"/>
                <w:szCs w:val="24"/>
                <w:lang w:eastAsia="lt-LT"/>
              </w:rPr>
            </w:pPr>
            <w:r>
              <w:rPr>
                <w:rFonts w:ascii="Times New Roman" w:eastAsia="Calibri" w:hAnsi="Times New Roman"/>
                <w:szCs w:val="24"/>
                <w:lang w:eastAsia="lt-LT"/>
              </w:rPr>
              <w:t>p</w:t>
            </w:r>
            <w:r w:rsidR="00EA057F" w:rsidRPr="00EA057F">
              <w:rPr>
                <w:rFonts w:ascii="Times New Roman" w:eastAsia="Calibri" w:hAnsi="Times New Roman"/>
                <w:szCs w:val="24"/>
                <w:lang w:eastAsia="lt-LT"/>
              </w:rPr>
              <w:t>alydėjimo paslauga jaunuoliams su apgyvendinimu (asmeniui)</w:t>
            </w:r>
          </w:p>
        </w:tc>
        <w:tc>
          <w:tcPr>
            <w:tcW w:w="1837" w:type="dxa"/>
          </w:tcPr>
          <w:p w14:paraId="56A53747" w14:textId="4266FCB6" w:rsidR="009C6DB2" w:rsidRPr="00142324" w:rsidRDefault="009C6DB2">
            <w:pPr>
              <w:jc w:val="both"/>
              <w:textAlignment w:val="auto"/>
              <w:rPr>
                <w:rFonts w:ascii="Times New Roman" w:eastAsia="Calibri" w:hAnsi="Times New Roman"/>
                <w:szCs w:val="24"/>
                <w:lang w:eastAsia="lt-LT"/>
              </w:rPr>
            </w:pPr>
            <w:r>
              <w:rPr>
                <w:rFonts w:ascii="Times New Roman" w:eastAsia="Calibri" w:hAnsi="Times New Roman"/>
                <w:szCs w:val="24"/>
                <w:lang w:eastAsia="lt-LT"/>
              </w:rPr>
              <w:t>10 BSI/mėn.</w:t>
            </w:r>
          </w:p>
        </w:tc>
      </w:tr>
    </w:tbl>
    <w:p w14:paraId="413B64CB" w14:textId="639FADEF" w:rsidR="00C773B7" w:rsidRPr="009C6DB2" w:rsidRDefault="009C6DB2" w:rsidP="009C6DB2">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bookmarkEnd w:id="4"/>
    </w:p>
    <w:bookmarkEnd w:id="5"/>
    <w:p w14:paraId="32F73DBE" w14:textId="3FF9C68E" w:rsidR="00913D4B" w:rsidRPr="00121483" w:rsidRDefault="00E926A8" w:rsidP="000036D4">
      <w:pPr>
        <w:pStyle w:val="Sraopastraipa"/>
        <w:numPr>
          <w:ilvl w:val="0"/>
          <w:numId w:val="14"/>
        </w:numPr>
        <w:ind w:left="1276" w:hanging="425"/>
        <w:jc w:val="both"/>
        <w:textAlignment w:val="auto"/>
        <w:rPr>
          <w:rFonts w:ascii="Times New Roman" w:hAnsi="Times New Roman"/>
          <w:bCs/>
          <w:szCs w:val="24"/>
        </w:rPr>
      </w:pPr>
      <w:r w:rsidRPr="00121483">
        <w:rPr>
          <w:rFonts w:ascii="Times New Roman" w:eastAsia="Calibri" w:hAnsi="Times New Roman"/>
          <w:szCs w:val="24"/>
          <w:lang w:eastAsia="lt-LT"/>
        </w:rPr>
        <w:t xml:space="preserve">Pakeisti 2.5 </w:t>
      </w:r>
      <w:r w:rsidR="002E3F9A" w:rsidRPr="00121483">
        <w:rPr>
          <w:rFonts w:ascii="Times New Roman" w:eastAsia="Calibri" w:hAnsi="Times New Roman"/>
          <w:szCs w:val="24"/>
          <w:lang w:eastAsia="lt-LT"/>
        </w:rPr>
        <w:t>p</w:t>
      </w:r>
      <w:r w:rsidR="000B093F" w:rsidRPr="00121483">
        <w:rPr>
          <w:rFonts w:ascii="Times New Roman" w:eastAsia="Calibri" w:hAnsi="Times New Roman"/>
          <w:szCs w:val="24"/>
          <w:lang w:eastAsia="lt-LT"/>
        </w:rPr>
        <w:t>apunktį</w:t>
      </w:r>
      <w:r w:rsidR="00913D4B" w:rsidRPr="00121483">
        <w:rPr>
          <w:rFonts w:ascii="Times New Roman" w:eastAsia="Calibri" w:hAnsi="Times New Roman"/>
          <w:szCs w:val="24"/>
          <w:lang w:eastAsia="lt-LT"/>
        </w:rPr>
        <w:t xml:space="preserve"> ir jį išdėstyti taip</w:t>
      </w:r>
      <w:r w:rsidR="0090590B" w:rsidRPr="00121483">
        <w:rPr>
          <w:rFonts w:ascii="Times New Roman" w:eastAsia="Calibri" w:hAnsi="Times New Roman"/>
          <w:szCs w:val="24"/>
          <w:lang w:eastAsia="lt-LT"/>
        </w:rPr>
        <w:t>:</w:t>
      </w:r>
    </w:p>
    <w:p w14:paraId="5746143B" w14:textId="77777777" w:rsidR="005805D0" w:rsidRDefault="005805D0" w:rsidP="005805D0">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lastRenderedPageBreak/>
        <w:t>„</w:t>
      </w:r>
    </w:p>
    <w:tbl>
      <w:tblPr>
        <w:tblStyle w:val="Lentelstinklelis"/>
        <w:tblW w:w="0" w:type="auto"/>
        <w:tblInd w:w="-5" w:type="dxa"/>
        <w:tblLook w:val="04A0" w:firstRow="1" w:lastRow="0" w:firstColumn="1" w:lastColumn="0" w:noHBand="0" w:noVBand="1"/>
      </w:tblPr>
      <w:tblGrid>
        <w:gridCol w:w="1018"/>
        <w:gridCol w:w="6779"/>
        <w:gridCol w:w="1837"/>
      </w:tblGrid>
      <w:tr w:rsidR="005805D0" w:rsidRPr="002E3F9A" w14:paraId="5BA6808C" w14:textId="77777777" w:rsidTr="005805D0">
        <w:tc>
          <w:tcPr>
            <w:tcW w:w="1018" w:type="dxa"/>
          </w:tcPr>
          <w:p w14:paraId="36830502" w14:textId="11F1A9CB" w:rsidR="005805D0" w:rsidRPr="002E3F9A" w:rsidRDefault="005805D0">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2.5.</w:t>
            </w:r>
          </w:p>
        </w:tc>
        <w:tc>
          <w:tcPr>
            <w:tcW w:w="6779" w:type="dxa"/>
          </w:tcPr>
          <w:p w14:paraId="5B63F4F1" w14:textId="3F1CE9A9" w:rsidR="005805D0" w:rsidRPr="00142324" w:rsidRDefault="000036D4">
            <w:pPr>
              <w:jc w:val="both"/>
              <w:textAlignment w:val="auto"/>
              <w:rPr>
                <w:rFonts w:ascii="Times New Roman" w:eastAsia="Calibri" w:hAnsi="Times New Roman"/>
                <w:szCs w:val="24"/>
                <w:lang w:eastAsia="lt-LT"/>
              </w:rPr>
            </w:pPr>
            <w:r>
              <w:rPr>
                <w:rFonts w:ascii="Times New Roman" w:eastAsia="Calibri" w:hAnsi="Times New Roman"/>
                <w:szCs w:val="24"/>
                <w:lang w:eastAsia="lt-LT"/>
              </w:rPr>
              <w:t>s</w:t>
            </w:r>
            <w:r w:rsidR="005805D0" w:rsidRPr="00121483">
              <w:rPr>
                <w:rFonts w:ascii="Times New Roman" w:eastAsia="Calibri" w:hAnsi="Times New Roman"/>
                <w:szCs w:val="24"/>
                <w:lang w:eastAsia="lt-LT"/>
              </w:rPr>
              <w:t>ocialinė reabilitacija asmenims su negalia bendruomenėje (asmeniui)</w:t>
            </w:r>
          </w:p>
        </w:tc>
        <w:tc>
          <w:tcPr>
            <w:tcW w:w="1837" w:type="dxa"/>
          </w:tcPr>
          <w:p w14:paraId="24B8ABE0" w14:textId="55E11F5D" w:rsidR="005805D0" w:rsidRPr="00142324" w:rsidRDefault="005805D0">
            <w:pPr>
              <w:jc w:val="both"/>
              <w:textAlignment w:val="auto"/>
              <w:rPr>
                <w:rFonts w:ascii="Times New Roman" w:eastAsia="Calibri" w:hAnsi="Times New Roman"/>
                <w:szCs w:val="24"/>
                <w:lang w:eastAsia="lt-LT"/>
              </w:rPr>
            </w:pPr>
            <w:r>
              <w:rPr>
                <w:rFonts w:ascii="Times New Roman" w:eastAsia="Calibri" w:hAnsi="Times New Roman"/>
                <w:szCs w:val="24"/>
                <w:lang w:eastAsia="lt-LT"/>
              </w:rPr>
              <w:t>0,80 BSI/mėn.</w:t>
            </w:r>
          </w:p>
        </w:tc>
      </w:tr>
    </w:tbl>
    <w:p w14:paraId="0413F0DC" w14:textId="6A126984" w:rsidR="00142324" w:rsidRPr="00121483" w:rsidRDefault="005805D0" w:rsidP="005805D0">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 xml:space="preserve">                                                                                                                                                                 “</w:t>
      </w:r>
    </w:p>
    <w:p w14:paraId="4BBD967F" w14:textId="64132E47" w:rsidR="00E926A8" w:rsidRPr="00121483" w:rsidRDefault="00E926A8" w:rsidP="000036D4">
      <w:pPr>
        <w:pStyle w:val="Sraopastraipa"/>
        <w:numPr>
          <w:ilvl w:val="0"/>
          <w:numId w:val="14"/>
        </w:numPr>
        <w:ind w:left="1276" w:hanging="436"/>
        <w:jc w:val="both"/>
        <w:textAlignment w:val="auto"/>
        <w:rPr>
          <w:rFonts w:ascii="Times New Roman" w:eastAsia="Calibri" w:hAnsi="Times New Roman"/>
          <w:szCs w:val="24"/>
          <w:lang w:eastAsia="lt-LT"/>
        </w:rPr>
      </w:pPr>
      <w:r w:rsidRPr="00121483">
        <w:rPr>
          <w:rFonts w:ascii="Times New Roman" w:eastAsia="Calibri" w:hAnsi="Times New Roman"/>
          <w:szCs w:val="24"/>
          <w:lang w:eastAsia="lt-LT"/>
        </w:rPr>
        <w:t>Pakeisti 2.6 papunktį ir jį taip:</w:t>
      </w:r>
    </w:p>
    <w:p w14:paraId="76286B75" w14:textId="77777777" w:rsidR="005805D0" w:rsidRDefault="005805D0" w:rsidP="005805D0">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779"/>
        <w:gridCol w:w="1837"/>
      </w:tblGrid>
      <w:tr w:rsidR="005805D0" w:rsidRPr="002E3F9A" w14:paraId="26AEBCEC" w14:textId="77777777">
        <w:tc>
          <w:tcPr>
            <w:tcW w:w="1018" w:type="dxa"/>
          </w:tcPr>
          <w:p w14:paraId="07AF68AF" w14:textId="411E92D5" w:rsidR="005805D0" w:rsidRPr="002E3F9A" w:rsidRDefault="005805D0">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w:t>
            </w:r>
            <w:r w:rsidR="00FD4F00">
              <w:rPr>
                <w:rFonts w:ascii="Times New Roman" w:eastAsia="Calibri" w:hAnsi="Times New Roman"/>
                <w:bCs/>
                <w:szCs w:val="24"/>
                <w:lang w:eastAsia="lt-LT"/>
              </w:rPr>
              <w:t>6.</w:t>
            </w:r>
          </w:p>
        </w:tc>
        <w:tc>
          <w:tcPr>
            <w:tcW w:w="6779" w:type="dxa"/>
          </w:tcPr>
          <w:p w14:paraId="6F4FBABE" w14:textId="51066B7D" w:rsidR="005805D0" w:rsidRPr="00142324" w:rsidRDefault="000036D4">
            <w:pPr>
              <w:jc w:val="both"/>
              <w:textAlignment w:val="auto"/>
              <w:rPr>
                <w:rFonts w:ascii="Times New Roman" w:eastAsia="Calibri" w:hAnsi="Times New Roman"/>
                <w:szCs w:val="24"/>
                <w:lang w:eastAsia="lt-LT"/>
              </w:rPr>
            </w:pPr>
            <w:r>
              <w:rPr>
                <w:rFonts w:ascii="Times New Roman" w:eastAsia="Calibri" w:hAnsi="Times New Roman"/>
                <w:szCs w:val="24"/>
                <w:lang w:eastAsia="lt-LT"/>
              </w:rPr>
              <w:t>l</w:t>
            </w:r>
            <w:r w:rsidR="00FD4F00" w:rsidRPr="00FD4F00">
              <w:rPr>
                <w:rFonts w:ascii="Times New Roman" w:eastAsia="Calibri" w:hAnsi="Times New Roman"/>
                <w:szCs w:val="24"/>
                <w:lang w:eastAsia="lt-LT"/>
              </w:rPr>
              <w:t xml:space="preserve">aikinas </w:t>
            </w:r>
            <w:proofErr w:type="spellStart"/>
            <w:r w:rsidR="00FD4F00" w:rsidRPr="00FD4F00">
              <w:rPr>
                <w:rFonts w:ascii="Times New Roman" w:eastAsia="Calibri" w:hAnsi="Times New Roman"/>
                <w:szCs w:val="24"/>
                <w:lang w:eastAsia="lt-LT"/>
              </w:rPr>
              <w:t>apnakvindinimas</w:t>
            </w:r>
            <w:proofErr w:type="spellEnd"/>
            <w:r w:rsidR="00FD4F00" w:rsidRPr="00FD4F00">
              <w:rPr>
                <w:rFonts w:ascii="Times New Roman" w:eastAsia="Calibri" w:hAnsi="Times New Roman"/>
                <w:szCs w:val="24"/>
                <w:lang w:eastAsia="lt-LT"/>
              </w:rPr>
              <w:t xml:space="preserve"> (asmeniui)</w:t>
            </w:r>
          </w:p>
        </w:tc>
        <w:tc>
          <w:tcPr>
            <w:tcW w:w="1837" w:type="dxa"/>
          </w:tcPr>
          <w:p w14:paraId="60BBFB90" w14:textId="6C604177" w:rsidR="005805D0" w:rsidRPr="00142324" w:rsidRDefault="00FD4F00">
            <w:pPr>
              <w:jc w:val="both"/>
              <w:textAlignment w:val="auto"/>
              <w:rPr>
                <w:rFonts w:ascii="Times New Roman" w:eastAsia="Calibri" w:hAnsi="Times New Roman"/>
                <w:szCs w:val="24"/>
                <w:lang w:eastAsia="lt-LT"/>
              </w:rPr>
            </w:pPr>
            <w:r>
              <w:rPr>
                <w:rFonts w:ascii="Times New Roman" w:eastAsia="Calibri" w:hAnsi="Times New Roman"/>
                <w:szCs w:val="24"/>
                <w:lang w:eastAsia="lt-LT"/>
              </w:rPr>
              <w:t>0,50</w:t>
            </w:r>
            <w:r w:rsidR="005805D0">
              <w:rPr>
                <w:rFonts w:ascii="Times New Roman" w:eastAsia="Calibri" w:hAnsi="Times New Roman"/>
                <w:szCs w:val="24"/>
                <w:lang w:eastAsia="lt-LT"/>
              </w:rPr>
              <w:t xml:space="preserve"> BSI/</w:t>
            </w:r>
            <w:r w:rsidR="00C11504">
              <w:rPr>
                <w:rFonts w:ascii="Times New Roman" w:eastAsia="Calibri" w:hAnsi="Times New Roman"/>
                <w:szCs w:val="24"/>
                <w:lang w:eastAsia="lt-LT"/>
              </w:rPr>
              <w:t>para</w:t>
            </w:r>
          </w:p>
        </w:tc>
      </w:tr>
    </w:tbl>
    <w:p w14:paraId="331E603A" w14:textId="7F4F2060" w:rsidR="005A486D" w:rsidRPr="00121483" w:rsidRDefault="005805D0" w:rsidP="00FD4F00">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690C31D5" w14:textId="4EE3423E" w:rsidR="00E926A8" w:rsidRPr="00121483" w:rsidRDefault="00E926A8" w:rsidP="000036D4">
      <w:pPr>
        <w:pStyle w:val="Sraopastraipa"/>
        <w:numPr>
          <w:ilvl w:val="0"/>
          <w:numId w:val="14"/>
        </w:numPr>
        <w:ind w:left="1276" w:hanging="425"/>
        <w:jc w:val="both"/>
        <w:textAlignment w:val="auto"/>
        <w:rPr>
          <w:rFonts w:ascii="Times New Roman" w:eastAsia="Calibri" w:hAnsi="Times New Roman"/>
          <w:bCs/>
          <w:szCs w:val="24"/>
          <w:lang w:eastAsia="lt-LT"/>
        </w:rPr>
      </w:pPr>
      <w:bookmarkStart w:id="6" w:name="_Hlk215578799"/>
      <w:r w:rsidRPr="00121483">
        <w:rPr>
          <w:rFonts w:ascii="Times New Roman" w:eastAsia="Calibri" w:hAnsi="Times New Roman"/>
          <w:bCs/>
          <w:szCs w:val="24"/>
          <w:lang w:eastAsia="lt-LT"/>
        </w:rPr>
        <w:t xml:space="preserve">Pakeisti 2.7 papunktį </w:t>
      </w:r>
      <w:r w:rsidRPr="00121483">
        <w:rPr>
          <w:rFonts w:ascii="Times New Roman" w:eastAsia="Calibri" w:hAnsi="Times New Roman"/>
          <w:szCs w:val="24"/>
          <w:lang w:eastAsia="lt-LT"/>
        </w:rPr>
        <w:t>ir jį išdėstyti taip:</w:t>
      </w:r>
    </w:p>
    <w:p w14:paraId="32FF4240" w14:textId="6D51E925" w:rsidR="00FD4F00" w:rsidRPr="005A3DE9" w:rsidRDefault="00FD4F00" w:rsidP="00A553E0">
      <w:pPr>
        <w:pStyle w:val="Antrat1"/>
        <w:jc w:val="left"/>
        <w:rPr>
          <w:rFonts w:eastAsia="Calibri"/>
          <w:b w:val="0"/>
          <w:bCs/>
          <w:lang w:eastAsia="lt-LT"/>
        </w:rPr>
      </w:pPr>
      <w:bookmarkStart w:id="7" w:name="_Hlk216079241"/>
      <w:bookmarkEnd w:id="6"/>
      <w:r w:rsidRPr="005A3DE9">
        <w:rPr>
          <w:rFonts w:eastAsia="Calibri"/>
          <w:b w:val="0"/>
          <w:bCs/>
          <w:lang w:eastAsia="lt-LT"/>
        </w:rPr>
        <w:t>„</w:t>
      </w:r>
    </w:p>
    <w:tbl>
      <w:tblPr>
        <w:tblStyle w:val="Lentelstinklelis"/>
        <w:tblW w:w="0" w:type="auto"/>
        <w:tblInd w:w="-5" w:type="dxa"/>
        <w:tblLook w:val="04A0" w:firstRow="1" w:lastRow="0" w:firstColumn="1" w:lastColumn="0" w:noHBand="0" w:noVBand="1"/>
      </w:tblPr>
      <w:tblGrid>
        <w:gridCol w:w="1018"/>
        <w:gridCol w:w="6779"/>
        <w:gridCol w:w="1837"/>
      </w:tblGrid>
      <w:tr w:rsidR="00FD4F00" w:rsidRPr="002E3F9A" w14:paraId="6FAA2688" w14:textId="77777777">
        <w:tc>
          <w:tcPr>
            <w:tcW w:w="1018" w:type="dxa"/>
          </w:tcPr>
          <w:p w14:paraId="059D57B0" w14:textId="22319AFA" w:rsidR="00FD4F00" w:rsidRPr="002E3F9A" w:rsidRDefault="00FD4F00">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2.7.</w:t>
            </w:r>
          </w:p>
        </w:tc>
        <w:tc>
          <w:tcPr>
            <w:tcW w:w="6779" w:type="dxa"/>
          </w:tcPr>
          <w:p w14:paraId="0039A487" w14:textId="1DD5CF1B" w:rsidR="00FD4F00" w:rsidRPr="00142324" w:rsidRDefault="000036D4">
            <w:pPr>
              <w:jc w:val="both"/>
              <w:textAlignment w:val="auto"/>
              <w:rPr>
                <w:rFonts w:ascii="Times New Roman" w:eastAsia="Calibri" w:hAnsi="Times New Roman"/>
                <w:szCs w:val="24"/>
                <w:lang w:eastAsia="lt-LT"/>
              </w:rPr>
            </w:pPr>
            <w:r>
              <w:rPr>
                <w:rFonts w:ascii="Times New Roman" w:eastAsia="Calibri" w:hAnsi="Times New Roman"/>
                <w:szCs w:val="24"/>
                <w:lang w:eastAsia="lt-LT"/>
              </w:rPr>
              <w:t>i</w:t>
            </w:r>
            <w:r w:rsidR="00FD4F00" w:rsidRPr="00121483">
              <w:rPr>
                <w:rFonts w:ascii="Times New Roman" w:eastAsia="Calibri" w:hAnsi="Times New Roman"/>
                <w:szCs w:val="24"/>
                <w:lang w:eastAsia="lt-LT"/>
              </w:rPr>
              <w:t>ntensyvi krizių įveikimo pagalba (su apgyvendinimu) (asmeniui)</w:t>
            </w:r>
          </w:p>
        </w:tc>
        <w:tc>
          <w:tcPr>
            <w:tcW w:w="1837" w:type="dxa"/>
          </w:tcPr>
          <w:p w14:paraId="3E697B40" w14:textId="08B55564" w:rsidR="00FD4F00" w:rsidRPr="00142324" w:rsidRDefault="00FD4F00">
            <w:pPr>
              <w:jc w:val="both"/>
              <w:textAlignment w:val="auto"/>
              <w:rPr>
                <w:rFonts w:ascii="Times New Roman" w:eastAsia="Calibri" w:hAnsi="Times New Roman"/>
                <w:szCs w:val="24"/>
                <w:lang w:eastAsia="lt-LT"/>
              </w:rPr>
            </w:pPr>
            <w:r>
              <w:rPr>
                <w:rFonts w:ascii="Times New Roman" w:eastAsia="Calibri" w:hAnsi="Times New Roman"/>
                <w:szCs w:val="24"/>
                <w:lang w:eastAsia="lt-LT"/>
              </w:rPr>
              <w:t>0,80 BSI/</w:t>
            </w:r>
            <w:r w:rsidR="00C11504">
              <w:rPr>
                <w:rFonts w:ascii="Times New Roman" w:eastAsia="Calibri" w:hAnsi="Times New Roman"/>
                <w:szCs w:val="24"/>
                <w:lang w:eastAsia="lt-LT"/>
              </w:rPr>
              <w:t>para</w:t>
            </w:r>
          </w:p>
        </w:tc>
      </w:tr>
    </w:tbl>
    <w:p w14:paraId="6D95274A" w14:textId="7FE09C16" w:rsidR="00FD4F00" w:rsidRPr="009C6DB2" w:rsidRDefault="00FD4F00" w:rsidP="00FD4F00">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bookmarkEnd w:id="7"/>
    <w:p w14:paraId="5237518C" w14:textId="50C858CA" w:rsidR="003F7264" w:rsidRPr="00FD4F00" w:rsidRDefault="00E926A8" w:rsidP="000036D4">
      <w:pPr>
        <w:pStyle w:val="Sraopastraipa"/>
        <w:numPr>
          <w:ilvl w:val="0"/>
          <w:numId w:val="14"/>
        </w:numPr>
        <w:tabs>
          <w:tab w:val="left" w:pos="851"/>
        </w:tabs>
        <w:spacing w:before="240"/>
        <w:ind w:left="1276" w:hanging="425"/>
        <w:jc w:val="both"/>
        <w:rPr>
          <w:rFonts w:ascii="Times New Roman" w:eastAsia="Calibri" w:hAnsi="Times New Roman"/>
          <w:bCs/>
          <w:szCs w:val="24"/>
          <w:lang w:eastAsia="lt-LT"/>
        </w:rPr>
      </w:pPr>
      <w:r w:rsidRPr="00121483">
        <w:rPr>
          <w:rFonts w:ascii="Times New Roman" w:eastAsia="Calibri" w:hAnsi="Times New Roman"/>
          <w:bCs/>
          <w:szCs w:val="24"/>
          <w:lang w:eastAsia="lt-LT"/>
        </w:rPr>
        <w:t xml:space="preserve">Pakeisti </w:t>
      </w:r>
      <w:r w:rsidR="00FD4F00">
        <w:rPr>
          <w:rFonts w:ascii="Times New Roman" w:eastAsia="Calibri" w:hAnsi="Times New Roman"/>
          <w:bCs/>
          <w:szCs w:val="24"/>
          <w:lang w:eastAsia="lt-LT"/>
        </w:rPr>
        <w:t xml:space="preserve">2.9 </w:t>
      </w:r>
      <w:r w:rsidRPr="00121483">
        <w:rPr>
          <w:rFonts w:ascii="Times New Roman" w:eastAsia="Calibri" w:hAnsi="Times New Roman"/>
          <w:bCs/>
          <w:szCs w:val="24"/>
          <w:lang w:eastAsia="lt-LT"/>
        </w:rPr>
        <w:t>papunktį ir jį išdėstyti taip</w:t>
      </w:r>
      <w:r w:rsidR="00FD4F00">
        <w:rPr>
          <w:rFonts w:ascii="Times New Roman" w:eastAsia="Calibri" w:hAnsi="Times New Roman"/>
          <w:bCs/>
          <w:szCs w:val="24"/>
          <w:lang w:eastAsia="lt-LT"/>
        </w:rPr>
        <w:t>:</w:t>
      </w:r>
    </w:p>
    <w:p w14:paraId="02166F92" w14:textId="77777777" w:rsidR="00FD4F00" w:rsidRDefault="00FD4F00" w:rsidP="00FD4F00">
      <w:pPr>
        <w:ind w:left="-142"/>
        <w:jc w:val="both"/>
        <w:textAlignment w:val="auto"/>
        <w:rPr>
          <w:rFonts w:ascii="Times New Roman" w:eastAsia="Calibri" w:hAnsi="Times New Roman"/>
          <w:szCs w:val="24"/>
          <w:lang w:eastAsia="lt-LT"/>
        </w:rPr>
      </w:pPr>
      <w:bookmarkStart w:id="8" w:name="_Hlk216079455"/>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779"/>
        <w:gridCol w:w="1837"/>
      </w:tblGrid>
      <w:tr w:rsidR="00FD4F00" w:rsidRPr="002E3F9A" w14:paraId="3C205BE4" w14:textId="77777777" w:rsidTr="00FD4F00">
        <w:tc>
          <w:tcPr>
            <w:tcW w:w="1018" w:type="dxa"/>
          </w:tcPr>
          <w:p w14:paraId="31C2E27F" w14:textId="291A366C" w:rsidR="00FD4F00" w:rsidRPr="002E3F9A" w:rsidRDefault="00FD4F00">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2.9.</w:t>
            </w:r>
          </w:p>
        </w:tc>
        <w:tc>
          <w:tcPr>
            <w:tcW w:w="6779" w:type="dxa"/>
          </w:tcPr>
          <w:p w14:paraId="1C77ED4B" w14:textId="27C60354" w:rsidR="00FD4F00" w:rsidRPr="00142324" w:rsidRDefault="000036D4">
            <w:pPr>
              <w:jc w:val="both"/>
              <w:textAlignment w:val="auto"/>
              <w:rPr>
                <w:rFonts w:ascii="Times New Roman" w:eastAsia="Calibri" w:hAnsi="Times New Roman"/>
                <w:szCs w:val="24"/>
                <w:lang w:eastAsia="lt-LT"/>
              </w:rPr>
            </w:pPr>
            <w:r>
              <w:rPr>
                <w:rFonts w:ascii="Times New Roman" w:eastAsia="Calibri" w:hAnsi="Times New Roman"/>
                <w:szCs w:val="24"/>
                <w:lang w:eastAsia="lt-LT"/>
              </w:rPr>
              <w:t>a</w:t>
            </w:r>
            <w:r w:rsidR="00FD4F00" w:rsidRPr="00FD4F00">
              <w:rPr>
                <w:rFonts w:ascii="Times New Roman" w:eastAsia="Calibri" w:hAnsi="Times New Roman"/>
                <w:szCs w:val="24"/>
                <w:lang w:eastAsia="lt-LT"/>
              </w:rPr>
              <w:t>pgyvendinimas nakvynės namuose (asmeniui)</w:t>
            </w:r>
          </w:p>
        </w:tc>
        <w:tc>
          <w:tcPr>
            <w:tcW w:w="1837" w:type="dxa"/>
          </w:tcPr>
          <w:p w14:paraId="3FD727D8" w14:textId="507A7F90" w:rsidR="00FD4F00" w:rsidRPr="00142324" w:rsidRDefault="00FD4F00">
            <w:pPr>
              <w:jc w:val="both"/>
              <w:textAlignment w:val="auto"/>
              <w:rPr>
                <w:rFonts w:ascii="Times New Roman" w:eastAsia="Calibri" w:hAnsi="Times New Roman"/>
                <w:szCs w:val="24"/>
                <w:lang w:eastAsia="lt-LT"/>
              </w:rPr>
            </w:pPr>
            <w:r>
              <w:rPr>
                <w:rFonts w:ascii="Times New Roman" w:eastAsia="Calibri" w:hAnsi="Times New Roman"/>
                <w:szCs w:val="24"/>
                <w:lang w:eastAsia="lt-LT"/>
              </w:rPr>
              <w:t>0,50 BSI/</w:t>
            </w:r>
            <w:r w:rsidR="00C11504">
              <w:rPr>
                <w:rFonts w:ascii="Times New Roman" w:eastAsia="Calibri" w:hAnsi="Times New Roman"/>
                <w:szCs w:val="24"/>
                <w:lang w:eastAsia="lt-LT"/>
              </w:rPr>
              <w:t>para</w:t>
            </w:r>
          </w:p>
        </w:tc>
      </w:tr>
    </w:tbl>
    <w:p w14:paraId="789DC144" w14:textId="66D0F844" w:rsidR="00504BAD" w:rsidRPr="00121483" w:rsidRDefault="00FD4F00" w:rsidP="00FD4F00">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bookmarkEnd w:id="8"/>
    <w:p w14:paraId="3760485F" w14:textId="2B5C9E3C" w:rsidR="00A555B8" w:rsidRPr="00121483" w:rsidRDefault="00A555B8" w:rsidP="000036D4">
      <w:pPr>
        <w:pStyle w:val="Sraopastraipa"/>
        <w:numPr>
          <w:ilvl w:val="0"/>
          <w:numId w:val="14"/>
        </w:numPr>
        <w:ind w:left="1276" w:hanging="425"/>
        <w:jc w:val="both"/>
        <w:rPr>
          <w:rFonts w:ascii="Times New Roman" w:eastAsia="Lucida Sans Unicode" w:hAnsi="Times New Roman"/>
          <w:kern w:val="3"/>
          <w:szCs w:val="24"/>
          <w:lang w:eastAsia="zh-CN" w:bidi="hi-IN"/>
        </w:rPr>
      </w:pPr>
      <w:r w:rsidRPr="00121483">
        <w:rPr>
          <w:rFonts w:ascii="Times New Roman" w:eastAsia="Lucida Sans Unicode" w:hAnsi="Times New Roman"/>
          <w:kern w:val="3"/>
          <w:szCs w:val="24"/>
          <w:lang w:eastAsia="zh-CN" w:bidi="hi-IN"/>
        </w:rPr>
        <w:t>Pakeisti 2.</w:t>
      </w:r>
      <w:r w:rsidR="00FD4F00">
        <w:rPr>
          <w:rFonts w:ascii="Times New Roman" w:eastAsia="Lucida Sans Unicode" w:hAnsi="Times New Roman"/>
          <w:kern w:val="3"/>
          <w:szCs w:val="24"/>
          <w:lang w:eastAsia="zh-CN" w:bidi="hi-IN"/>
        </w:rPr>
        <w:t>13</w:t>
      </w:r>
      <w:r w:rsidRPr="00121483">
        <w:rPr>
          <w:rFonts w:ascii="Times New Roman" w:eastAsia="Lucida Sans Unicode" w:hAnsi="Times New Roman"/>
          <w:kern w:val="3"/>
          <w:szCs w:val="24"/>
          <w:lang w:eastAsia="zh-CN" w:bidi="hi-IN"/>
        </w:rPr>
        <w:t xml:space="preserve"> </w:t>
      </w:r>
      <w:r w:rsidRPr="00FD4F00">
        <w:rPr>
          <w:rFonts w:ascii="Times New Roman" w:eastAsia="Lucida Sans Unicode" w:hAnsi="Times New Roman"/>
          <w:kern w:val="3"/>
          <w:szCs w:val="24"/>
          <w:lang w:eastAsia="zh-CN" w:bidi="hi-IN"/>
        </w:rPr>
        <w:t xml:space="preserve">papunktį </w:t>
      </w:r>
      <w:r w:rsidRPr="00121483">
        <w:rPr>
          <w:rFonts w:ascii="Times New Roman" w:eastAsia="Lucida Sans Unicode" w:hAnsi="Times New Roman"/>
          <w:kern w:val="3"/>
          <w:szCs w:val="24"/>
          <w:lang w:eastAsia="zh-CN" w:bidi="hi-IN"/>
        </w:rPr>
        <w:t>ir jį išdėstyti taip:</w:t>
      </w:r>
    </w:p>
    <w:p w14:paraId="26D060B4" w14:textId="77777777" w:rsidR="00FD4F00" w:rsidRDefault="00FD4F00" w:rsidP="00FD4F00">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779"/>
        <w:gridCol w:w="1837"/>
      </w:tblGrid>
      <w:tr w:rsidR="00FD4F00" w:rsidRPr="002E3F9A" w14:paraId="6F8748D9" w14:textId="77777777">
        <w:tc>
          <w:tcPr>
            <w:tcW w:w="1018" w:type="dxa"/>
          </w:tcPr>
          <w:p w14:paraId="231AB225" w14:textId="551DF1F8" w:rsidR="00FD4F00" w:rsidRPr="002E3F9A" w:rsidRDefault="00FD4F00">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2.13.</w:t>
            </w:r>
          </w:p>
        </w:tc>
        <w:tc>
          <w:tcPr>
            <w:tcW w:w="6779" w:type="dxa"/>
          </w:tcPr>
          <w:p w14:paraId="523101FB" w14:textId="17C9FA98" w:rsidR="00FD4F00" w:rsidRPr="00142324" w:rsidRDefault="00FD4F00">
            <w:pPr>
              <w:jc w:val="both"/>
              <w:textAlignment w:val="auto"/>
              <w:rPr>
                <w:rFonts w:ascii="Times New Roman" w:eastAsia="Calibri" w:hAnsi="Times New Roman"/>
                <w:szCs w:val="24"/>
                <w:lang w:eastAsia="lt-LT"/>
              </w:rPr>
            </w:pPr>
            <w:r w:rsidRPr="00FD4F00">
              <w:rPr>
                <w:rFonts w:ascii="Times New Roman" w:eastAsia="Calibri" w:hAnsi="Times New Roman"/>
                <w:szCs w:val="24"/>
                <w:lang w:eastAsia="lt-LT"/>
              </w:rPr>
              <w:t>Vaikų dienos socialinė priežiūra:</w:t>
            </w:r>
          </w:p>
        </w:tc>
        <w:tc>
          <w:tcPr>
            <w:tcW w:w="1837" w:type="dxa"/>
          </w:tcPr>
          <w:p w14:paraId="3D25D5C9" w14:textId="3D32F1D8" w:rsidR="00FD4F00" w:rsidRPr="00142324" w:rsidRDefault="00FD4F00">
            <w:pPr>
              <w:jc w:val="both"/>
              <w:textAlignment w:val="auto"/>
              <w:rPr>
                <w:rFonts w:ascii="Times New Roman" w:eastAsia="Calibri" w:hAnsi="Times New Roman"/>
                <w:szCs w:val="24"/>
                <w:lang w:eastAsia="lt-LT"/>
              </w:rPr>
            </w:pPr>
          </w:p>
        </w:tc>
      </w:tr>
      <w:tr w:rsidR="00FD4F00" w:rsidRPr="002E3F9A" w14:paraId="082CE3FC" w14:textId="77777777">
        <w:tc>
          <w:tcPr>
            <w:tcW w:w="1018" w:type="dxa"/>
          </w:tcPr>
          <w:p w14:paraId="43CEB21E" w14:textId="06D26B93" w:rsidR="00FD4F00" w:rsidRDefault="00FD4F00">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2.13.1</w:t>
            </w:r>
          </w:p>
        </w:tc>
        <w:tc>
          <w:tcPr>
            <w:tcW w:w="6779" w:type="dxa"/>
          </w:tcPr>
          <w:p w14:paraId="6B940309" w14:textId="5257E8C3" w:rsidR="00FD4F00" w:rsidRDefault="00FD4F00">
            <w:pPr>
              <w:jc w:val="both"/>
              <w:textAlignment w:val="auto"/>
              <w:rPr>
                <w:rFonts w:ascii="Times New Roman" w:eastAsia="Calibri" w:hAnsi="Times New Roman"/>
                <w:szCs w:val="24"/>
                <w:lang w:eastAsia="lt-LT"/>
              </w:rPr>
            </w:pPr>
            <w:r w:rsidRPr="00121483">
              <w:rPr>
                <w:rFonts w:ascii="Times New Roman" w:hAnsi="Times New Roman"/>
                <w:szCs w:val="24"/>
              </w:rPr>
              <w:t>vaikų dienos socialinė priežiūra (vaikui)</w:t>
            </w:r>
          </w:p>
        </w:tc>
        <w:tc>
          <w:tcPr>
            <w:tcW w:w="1837" w:type="dxa"/>
          </w:tcPr>
          <w:p w14:paraId="28455DD1" w14:textId="5DE580E8" w:rsidR="00FD4F00" w:rsidRDefault="00FD4F00">
            <w:pPr>
              <w:jc w:val="both"/>
              <w:textAlignment w:val="auto"/>
              <w:rPr>
                <w:rFonts w:ascii="Times New Roman" w:eastAsia="Calibri" w:hAnsi="Times New Roman"/>
                <w:szCs w:val="24"/>
                <w:lang w:eastAsia="lt-LT"/>
              </w:rPr>
            </w:pPr>
            <w:r>
              <w:rPr>
                <w:rFonts w:ascii="Times New Roman" w:eastAsia="Calibri" w:hAnsi="Times New Roman"/>
                <w:szCs w:val="24"/>
                <w:lang w:eastAsia="lt-LT"/>
              </w:rPr>
              <w:t>1,2 BSI</w:t>
            </w:r>
            <w:r w:rsidR="003D6FA7">
              <w:rPr>
                <w:rFonts w:ascii="Times New Roman" w:eastAsia="Calibri" w:hAnsi="Times New Roman"/>
                <w:szCs w:val="24"/>
                <w:lang w:eastAsia="lt-LT"/>
              </w:rPr>
              <w:t>/mėn.</w:t>
            </w:r>
          </w:p>
        </w:tc>
      </w:tr>
      <w:tr w:rsidR="00FD4F00" w:rsidRPr="002E3F9A" w14:paraId="36DB8229" w14:textId="77777777">
        <w:tc>
          <w:tcPr>
            <w:tcW w:w="1018" w:type="dxa"/>
          </w:tcPr>
          <w:p w14:paraId="19B9EBDF" w14:textId="4FBFED12" w:rsidR="00FD4F00" w:rsidRDefault="00FD4F00" w:rsidP="00FD4F00">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2.13.2.</w:t>
            </w:r>
          </w:p>
        </w:tc>
        <w:tc>
          <w:tcPr>
            <w:tcW w:w="6779" w:type="dxa"/>
          </w:tcPr>
          <w:p w14:paraId="0C9A9ADD" w14:textId="3F74C611" w:rsidR="00FD4F00" w:rsidRDefault="00FD4F00" w:rsidP="00FD4F00">
            <w:pPr>
              <w:jc w:val="both"/>
              <w:textAlignment w:val="auto"/>
              <w:rPr>
                <w:rFonts w:ascii="Times New Roman" w:eastAsia="Calibri" w:hAnsi="Times New Roman"/>
                <w:szCs w:val="24"/>
                <w:lang w:eastAsia="lt-LT"/>
              </w:rPr>
            </w:pPr>
            <w:r w:rsidRPr="00121483">
              <w:rPr>
                <w:rFonts w:ascii="Times New Roman" w:hAnsi="Times New Roman"/>
                <w:szCs w:val="24"/>
              </w:rPr>
              <w:t>vaikų dienos socialinė priežiūra (vaikui su negalia ir (ar) vaikui, turinčiam specialiųjų ugdymosi poreikių, ir (ar) vaikui, kuriam taikoma atvejo vadyba)</w:t>
            </w:r>
          </w:p>
        </w:tc>
        <w:tc>
          <w:tcPr>
            <w:tcW w:w="1837" w:type="dxa"/>
          </w:tcPr>
          <w:p w14:paraId="2233C363" w14:textId="5D8F6C3F" w:rsidR="00FD4F00" w:rsidRDefault="003D6FA7" w:rsidP="00FD4F00">
            <w:pPr>
              <w:jc w:val="both"/>
              <w:textAlignment w:val="auto"/>
              <w:rPr>
                <w:rFonts w:ascii="Times New Roman" w:eastAsia="Calibri" w:hAnsi="Times New Roman"/>
                <w:szCs w:val="24"/>
                <w:lang w:eastAsia="lt-LT"/>
              </w:rPr>
            </w:pPr>
            <w:r w:rsidRPr="00121483">
              <w:rPr>
                <w:rFonts w:ascii="Times New Roman" w:hAnsi="Times New Roman"/>
                <w:szCs w:val="24"/>
              </w:rPr>
              <w:t>2,00 BSI/</w:t>
            </w:r>
            <w:r w:rsidR="00C11504">
              <w:rPr>
                <w:rFonts w:ascii="Times New Roman" w:hAnsi="Times New Roman"/>
                <w:szCs w:val="24"/>
              </w:rPr>
              <w:t>mėn.</w:t>
            </w:r>
          </w:p>
        </w:tc>
      </w:tr>
    </w:tbl>
    <w:p w14:paraId="42EA60DF" w14:textId="6CB8C005" w:rsidR="00FD4F00" w:rsidRPr="003D6FA7" w:rsidRDefault="00FD4F00" w:rsidP="003D6FA7">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3552EA59" w14:textId="1BA001A2" w:rsidR="00A555B8" w:rsidRPr="00121483" w:rsidRDefault="00A555B8" w:rsidP="000036D4">
      <w:pPr>
        <w:pStyle w:val="Sraopastraipa"/>
        <w:numPr>
          <w:ilvl w:val="0"/>
          <w:numId w:val="14"/>
        </w:numPr>
        <w:ind w:left="1276" w:hanging="425"/>
        <w:jc w:val="both"/>
        <w:rPr>
          <w:rFonts w:ascii="Times New Roman" w:eastAsia="Lucida Sans Unicode" w:hAnsi="Times New Roman"/>
          <w:kern w:val="3"/>
          <w:szCs w:val="24"/>
          <w:lang w:eastAsia="zh-CN" w:bidi="hi-IN"/>
        </w:rPr>
      </w:pPr>
      <w:r w:rsidRPr="00121483">
        <w:rPr>
          <w:rFonts w:ascii="Times New Roman" w:eastAsia="Lucida Sans Unicode" w:hAnsi="Times New Roman"/>
          <w:kern w:val="3"/>
          <w:szCs w:val="24"/>
          <w:lang w:eastAsia="zh-CN" w:bidi="hi-IN"/>
        </w:rPr>
        <w:t>Pakeisti 3.</w:t>
      </w:r>
      <w:r w:rsidR="003D6FA7">
        <w:rPr>
          <w:rFonts w:ascii="Times New Roman" w:eastAsia="Lucida Sans Unicode" w:hAnsi="Times New Roman"/>
          <w:kern w:val="3"/>
          <w:szCs w:val="24"/>
          <w:lang w:eastAsia="zh-CN" w:bidi="hi-IN"/>
        </w:rPr>
        <w:t xml:space="preserve">2 </w:t>
      </w:r>
      <w:r w:rsidRPr="00121483">
        <w:rPr>
          <w:rFonts w:ascii="Times New Roman" w:eastAsia="Lucida Sans Unicode" w:hAnsi="Times New Roman"/>
          <w:kern w:val="3"/>
          <w:szCs w:val="24"/>
          <w:lang w:eastAsia="zh-CN" w:bidi="hi-IN"/>
        </w:rPr>
        <w:t>papunktį ir jį išdėstyti taip:</w:t>
      </w:r>
    </w:p>
    <w:p w14:paraId="7C923256" w14:textId="77777777" w:rsidR="003D6FA7" w:rsidRDefault="003D6FA7" w:rsidP="003D6FA7">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779"/>
        <w:gridCol w:w="1837"/>
      </w:tblGrid>
      <w:tr w:rsidR="003D6FA7" w:rsidRPr="002E3F9A" w14:paraId="430FF8E9" w14:textId="77777777">
        <w:tc>
          <w:tcPr>
            <w:tcW w:w="1018" w:type="dxa"/>
          </w:tcPr>
          <w:p w14:paraId="0FA1FF70" w14:textId="4DD0DE70" w:rsidR="003D6FA7" w:rsidRPr="002E3F9A" w:rsidRDefault="003D6FA7">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3.2.</w:t>
            </w:r>
          </w:p>
        </w:tc>
        <w:tc>
          <w:tcPr>
            <w:tcW w:w="6779" w:type="dxa"/>
          </w:tcPr>
          <w:p w14:paraId="54D11845" w14:textId="6AEC7C50" w:rsidR="003D6FA7" w:rsidRPr="00142324" w:rsidRDefault="003D6FA7">
            <w:pPr>
              <w:jc w:val="both"/>
              <w:textAlignment w:val="auto"/>
              <w:rPr>
                <w:rFonts w:ascii="Times New Roman" w:eastAsia="Calibri" w:hAnsi="Times New Roman"/>
                <w:szCs w:val="24"/>
                <w:lang w:eastAsia="lt-LT"/>
              </w:rPr>
            </w:pPr>
            <w:r>
              <w:rPr>
                <w:rFonts w:ascii="Times New Roman" w:eastAsia="Calibri" w:hAnsi="Times New Roman"/>
                <w:szCs w:val="24"/>
                <w:lang w:eastAsia="lt-LT"/>
              </w:rPr>
              <w:t>įstaigoje</w:t>
            </w:r>
          </w:p>
        </w:tc>
        <w:tc>
          <w:tcPr>
            <w:tcW w:w="1837" w:type="dxa"/>
          </w:tcPr>
          <w:p w14:paraId="749CEBD3" w14:textId="23C3F94A" w:rsidR="003D6FA7" w:rsidRPr="00142324" w:rsidRDefault="003D6FA7">
            <w:pPr>
              <w:jc w:val="both"/>
              <w:textAlignment w:val="auto"/>
              <w:rPr>
                <w:rFonts w:ascii="Times New Roman" w:eastAsia="Calibri" w:hAnsi="Times New Roman"/>
                <w:szCs w:val="24"/>
                <w:lang w:eastAsia="lt-LT"/>
              </w:rPr>
            </w:pPr>
            <w:r>
              <w:rPr>
                <w:rFonts w:ascii="Times New Roman" w:eastAsia="Calibri" w:hAnsi="Times New Roman"/>
                <w:szCs w:val="24"/>
                <w:lang w:eastAsia="lt-LT"/>
              </w:rPr>
              <w:t>1,00 BSI/</w:t>
            </w:r>
            <w:r w:rsidR="00C11504">
              <w:rPr>
                <w:rFonts w:ascii="Times New Roman" w:eastAsia="Calibri" w:hAnsi="Times New Roman"/>
                <w:szCs w:val="24"/>
                <w:lang w:eastAsia="lt-LT"/>
              </w:rPr>
              <w:t>para</w:t>
            </w:r>
          </w:p>
        </w:tc>
      </w:tr>
    </w:tbl>
    <w:p w14:paraId="3DFFDB22" w14:textId="06AB74EF" w:rsidR="00A555B8" w:rsidRPr="003D6FA7" w:rsidRDefault="003D6FA7" w:rsidP="00A553E0">
      <w:pPr>
        <w:spacing w:line="360" w:lineRule="auto"/>
        <w:ind w:firstLine="720"/>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r w:rsidR="000F26F9">
        <w:rPr>
          <w:rFonts w:ascii="Times New Roman" w:eastAsia="Calibri" w:hAnsi="Times New Roman"/>
          <w:szCs w:val="24"/>
          <w:lang w:eastAsia="lt-LT"/>
        </w:rPr>
        <w:t>.</w:t>
      </w:r>
    </w:p>
    <w:bookmarkEnd w:id="2"/>
    <w:p w14:paraId="4F5B1E43" w14:textId="56510BF6" w:rsidR="00285E59" w:rsidRDefault="00285E59" w:rsidP="00A553E0">
      <w:pPr>
        <w:spacing w:line="360" w:lineRule="auto"/>
        <w:ind w:firstLine="720"/>
        <w:jc w:val="both"/>
        <w:textAlignment w:val="auto"/>
        <w:rPr>
          <w:rFonts w:ascii="Times New Roman" w:eastAsia="Lucida Sans Unicode" w:hAnsi="Times New Roman"/>
          <w:kern w:val="3"/>
          <w:szCs w:val="24"/>
          <w:lang w:eastAsia="zh-CN" w:bidi="hi-IN"/>
        </w:rPr>
      </w:pPr>
      <w:r>
        <w:rPr>
          <w:rFonts w:ascii="Times New Roman" w:eastAsia="Lucida Sans Unicode" w:hAnsi="Times New Roman"/>
          <w:kern w:val="3"/>
          <w:szCs w:val="24"/>
          <w:lang w:eastAsia="zh-CN" w:bidi="hi-IN"/>
        </w:rPr>
        <w:t>2. Nustatyti, kad šis tarybos sprendimas įsigalioja</w:t>
      </w:r>
      <w:r w:rsidR="00393CA4">
        <w:rPr>
          <w:rFonts w:ascii="Times New Roman" w:eastAsia="Lucida Sans Unicode" w:hAnsi="Times New Roman"/>
          <w:kern w:val="3"/>
          <w:szCs w:val="24"/>
          <w:lang w:eastAsia="zh-CN" w:bidi="hi-IN"/>
        </w:rPr>
        <w:t xml:space="preserve"> </w:t>
      </w:r>
      <w:r>
        <w:rPr>
          <w:rFonts w:ascii="Times New Roman" w:eastAsia="Lucida Sans Unicode" w:hAnsi="Times New Roman"/>
          <w:kern w:val="3"/>
          <w:szCs w:val="24"/>
          <w:lang w:eastAsia="zh-CN" w:bidi="hi-IN"/>
        </w:rPr>
        <w:t>2026 m. sausio 1 d.</w:t>
      </w:r>
    </w:p>
    <w:p w14:paraId="0BCB525B" w14:textId="7460F998" w:rsidR="00285E59" w:rsidRPr="00285E59" w:rsidRDefault="001C1813" w:rsidP="00A553E0">
      <w:pPr>
        <w:spacing w:line="360" w:lineRule="auto"/>
        <w:ind w:firstLine="720"/>
        <w:jc w:val="both"/>
        <w:textAlignment w:val="auto"/>
        <w:rPr>
          <w:rFonts w:ascii="Times New Roman" w:eastAsia="Lucida Sans Unicode" w:hAnsi="Times New Roman"/>
          <w:kern w:val="3"/>
          <w:szCs w:val="24"/>
          <w:lang w:eastAsia="zh-CN" w:bidi="hi-IN"/>
        </w:rPr>
      </w:pPr>
      <w:r w:rsidRPr="00121483">
        <w:rPr>
          <w:rFonts w:ascii="Times New Roman" w:eastAsia="Lucida Sans Unicode" w:hAnsi="Times New Roman"/>
          <w:kern w:val="3"/>
          <w:szCs w:val="24"/>
          <w:lang w:eastAsia="zh-CN" w:bidi="hi-IN"/>
        </w:rPr>
        <w:t>Šis sprendimas skelbiamas Teisės aktų registre</w:t>
      </w:r>
      <w:r w:rsidR="00CF10F2" w:rsidRPr="00121483">
        <w:rPr>
          <w:rFonts w:ascii="Times New Roman" w:eastAsia="Lucida Sans Unicode" w:hAnsi="Times New Roman"/>
          <w:kern w:val="3"/>
          <w:szCs w:val="24"/>
          <w:lang w:eastAsia="zh-CN" w:bidi="hi-IN"/>
        </w:rPr>
        <w:t xml:space="preserve"> </w:t>
      </w:r>
      <w:r w:rsidR="008B2874" w:rsidRPr="00121483">
        <w:rPr>
          <w:rFonts w:ascii="Times New Roman" w:eastAsia="Lucida Sans Unicode" w:hAnsi="Times New Roman"/>
          <w:kern w:val="3"/>
          <w:szCs w:val="24"/>
          <w:lang w:eastAsia="zh-CN" w:bidi="hi-IN"/>
        </w:rPr>
        <w:t>i</w:t>
      </w:r>
      <w:r w:rsidR="00CF10F2" w:rsidRPr="00121483">
        <w:rPr>
          <w:rFonts w:ascii="Times New Roman" w:eastAsia="Lucida Sans Unicode" w:hAnsi="Times New Roman"/>
          <w:kern w:val="3"/>
          <w:szCs w:val="24"/>
          <w:lang w:eastAsia="zh-CN" w:bidi="hi-IN"/>
        </w:rPr>
        <w:t xml:space="preserve">r Anykščių rajono savivaldybės interneto svetainėje </w:t>
      </w:r>
      <w:hyperlink r:id="rId9" w:history="1">
        <w:r w:rsidR="00121483" w:rsidRPr="00467B6E">
          <w:rPr>
            <w:rStyle w:val="Hipersaitas"/>
            <w:rFonts w:ascii="Times New Roman" w:eastAsia="Lucida Sans Unicode" w:hAnsi="Times New Roman"/>
            <w:kern w:val="3"/>
            <w:szCs w:val="24"/>
            <w:lang w:eastAsia="zh-CN" w:bidi="hi-IN"/>
          </w:rPr>
          <w:t>www.anyksciai.lt</w:t>
        </w:r>
      </w:hyperlink>
      <w:r w:rsidR="00CF10F2" w:rsidRPr="00121483">
        <w:rPr>
          <w:rFonts w:ascii="Times New Roman" w:eastAsia="Lucida Sans Unicode" w:hAnsi="Times New Roman"/>
          <w:kern w:val="3"/>
          <w:szCs w:val="24"/>
          <w:lang w:eastAsia="zh-CN" w:bidi="hi-IN"/>
        </w:rPr>
        <w:t>.</w:t>
      </w:r>
    </w:p>
    <w:p w14:paraId="6BF3F34A" w14:textId="77777777" w:rsidR="00285E59" w:rsidRPr="00285E59" w:rsidRDefault="00285E59" w:rsidP="001C1813">
      <w:pPr>
        <w:tabs>
          <w:tab w:val="right" w:pos="9638"/>
        </w:tabs>
        <w:overflowPunct/>
        <w:autoSpaceDE/>
        <w:autoSpaceDN/>
        <w:adjustRightInd/>
        <w:spacing w:line="360" w:lineRule="auto"/>
        <w:textAlignment w:val="auto"/>
        <w:rPr>
          <w:rFonts w:ascii="Times New Roman" w:eastAsia="Lucida Sans Unicode" w:hAnsi="Times New Roman"/>
          <w:kern w:val="3"/>
          <w:szCs w:val="24"/>
          <w:lang w:eastAsia="zh-CN" w:bidi="hi-IN"/>
        </w:rPr>
      </w:pPr>
    </w:p>
    <w:p w14:paraId="2C235218" w14:textId="77777777" w:rsidR="00285E59" w:rsidRPr="00285E59" w:rsidRDefault="00285E59" w:rsidP="001C1813">
      <w:pPr>
        <w:tabs>
          <w:tab w:val="right" w:pos="9638"/>
        </w:tabs>
        <w:overflowPunct/>
        <w:autoSpaceDE/>
        <w:autoSpaceDN/>
        <w:adjustRightInd/>
        <w:spacing w:line="360" w:lineRule="auto"/>
        <w:textAlignment w:val="auto"/>
        <w:rPr>
          <w:rFonts w:ascii="Times New Roman" w:eastAsia="Lucida Sans Unicode" w:hAnsi="Times New Roman"/>
          <w:kern w:val="3"/>
          <w:szCs w:val="24"/>
          <w:lang w:eastAsia="zh-CN" w:bidi="hi-IN"/>
        </w:rPr>
      </w:pPr>
    </w:p>
    <w:bookmarkEnd w:id="0"/>
    <w:p w14:paraId="6EBA4ABE" w14:textId="08C94331" w:rsidR="001C1813" w:rsidRPr="001C1813" w:rsidRDefault="001C1813" w:rsidP="001C1813">
      <w:pPr>
        <w:tabs>
          <w:tab w:val="right" w:pos="9638"/>
        </w:tabs>
        <w:overflowPunct/>
        <w:autoSpaceDE/>
        <w:autoSpaceDN/>
        <w:adjustRightInd/>
        <w:spacing w:line="360" w:lineRule="auto"/>
        <w:textAlignment w:val="auto"/>
        <w:rPr>
          <w:rFonts w:ascii="Times New Roman" w:hAnsi="Times New Roman"/>
          <w:szCs w:val="24"/>
        </w:rPr>
      </w:pPr>
      <w:r w:rsidRPr="001C1813">
        <w:rPr>
          <w:rFonts w:ascii="Times New Roman" w:hAnsi="Times New Roman"/>
          <w:szCs w:val="24"/>
        </w:rPr>
        <w:t>Meras</w:t>
      </w:r>
      <w:r w:rsidRPr="001C1813">
        <w:rPr>
          <w:rFonts w:ascii="Times New Roman" w:hAnsi="Times New Roman"/>
          <w:szCs w:val="24"/>
        </w:rPr>
        <w:tab/>
      </w:r>
      <w:r w:rsidR="00612679">
        <w:rPr>
          <w:rFonts w:ascii="Times New Roman" w:hAnsi="Times New Roman"/>
          <w:szCs w:val="24"/>
        </w:rPr>
        <w:t>Kęstutis Tubis</w:t>
      </w:r>
      <w:r w:rsidRPr="001C1813">
        <w:rPr>
          <w:rFonts w:ascii="Times New Roman" w:hAnsi="Times New Roman"/>
          <w:szCs w:val="24"/>
        </w:rPr>
        <w:t xml:space="preserve"> </w:t>
      </w:r>
    </w:p>
    <w:p w14:paraId="365036C4" w14:textId="77777777" w:rsidR="000B093F" w:rsidRDefault="000B093F" w:rsidP="008719DA">
      <w:pPr>
        <w:tabs>
          <w:tab w:val="right" w:pos="9638"/>
        </w:tabs>
        <w:overflowPunct/>
        <w:autoSpaceDE/>
        <w:autoSpaceDN/>
        <w:adjustRightInd/>
        <w:spacing w:line="360" w:lineRule="auto"/>
        <w:jc w:val="center"/>
        <w:textAlignment w:val="auto"/>
        <w:rPr>
          <w:rFonts w:ascii="Times New Roman" w:hAnsi="Times New Roman"/>
          <w:szCs w:val="24"/>
        </w:rPr>
      </w:pPr>
    </w:p>
    <w:p w14:paraId="64911438" w14:textId="77777777" w:rsidR="000B093F" w:rsidRDefault="000B093F" w:rsidP="008719DA">
      <w:pPr>
        <w:tabs>
          <w:tab w:val="right" w:pos="9638"/>
        </w:tabs>
        <w:overflowPunct/>
        <w:autoSpaceDE/>
        <w:autoSpaceDN/>
        <w:adjustRightInd/>
        <w:spacing w:line="360" w:lineRule="auto"/>
        <w:jc w:val="center"/>
        <w:textAlignment w:val="auto"/>
        <w:rPr>
          <w:rFonts w:ascii="Times New Roman" w:hAnsi="Times New Roman"/>
          <w:szCs w:val="24"/>
        </w:rPr>
      </w:pPr>
    </w:p>
    <w:p w14:paraId="18444462" w14:textId="77777777" w:rsidR="000B093F" w:rsidRDefault="000B093F" w:rsidP="008719DA">
      <w:pPr>
        <w:tabs>
          <w:tab w:val="right" w:pos="9638"/>
        </w:tabs>
        <w:overflowPunct/>
        <w:autoSpaceDE/>
        <w:autoSpaceDN/>
        <w:adjustRightInd/>
        <w:spacing w:line="360" w:lineRule="auto"/>
        <w:jc w:val="center"/>
        <w:textAlignment w:val="auto"/>
        <w:rPr>
          <w:rFonts w:ascii="Times New Roman" w:hAnsi="Times New Roman"/>
          <w:szCs w:val="24"/>
        </w:rPr>
      </w:pPr>
    </w:p>
    <w:p w14:paraId="38BAFB50" w14:textId="77777777" w:rsidR="000B093F" w:rsidRDefault="000B093F" w:rsidP="008719DA">
      <w:pPr>
        <w:tabs>
          <w:tab w:val="right" w:pos="9638"/>
        </w:tabs>
        <w:overflowPunct/>
        <w:autoSpaceDE/>
        <w:autoSpaceDN/>
        <w:adjustRightInd/>
        <w:spacing w:line="360" w:lineRule="auto"/>
        <w:jc w:val="center"/>
        <w:textAlignment w:val="auto"/>
        <w:rPr>
          <w:rFonts w:ascii="Times New Roman" w:hAnsi="Times New Roman"/>
          <w:szCs w:val="24"/>
        </w:rPr>
      </w:pPr>
    </w:p>
    <w:p w14:paraId="7BC71B3A" w14:textId="77777777" w:rsidR="000B093F" w:rsidRDefault="000B093F" w:rsidP="008719DA">
      <w:pPr>
        <w:tabs>
          <w:tab w:val="right" w:pos="9638"/>
        </w:tabs>
        <w:overflowPunct/>
        <w:autoSpaceDE/>
        <w:autoSpaceDN/>
        <w:adjustRightInd/>
        <w:spacing w:line="360" w:lineRule="auto"/>
        <w:jc w:val="center"/>
        <w:textAlignment w:val="auto"/>
        <w:rPr>
          <w:rFonts w:ascii="Times New Roman" w:hAnsi="Times New Roman"/>
          <w:szCs w:val="24"/>
        </w:rPr>
      </w:pPr>
    </w:p>
    <w:p w14:paraId="7A9152FF" w14:textId="1F2C7A38" w:rsidR="00101FF1" w:rsidRPr="005C45C9" w:rsidRDefault="001C1813" w:rsidP="005C45C9">
      <w:pPr>
        <w:tabs>
          <w:tab w:val="right" w:pos="9638"/>
        </w:tabs>
        <w:overflowPunct/>
        <w:autoSpaceDE/>
        <w:autoSpaceDN/>
        <w:adjustRightInd/>
        <w:spacing w:line="360" w:lineRule="auto"/>
        <w:jc w:val="center"/>
        <w:textAlignment w:val="auto"/>
        <w:rPr>
          <w:rFonts w:ascii="Times New Roman" w:hAnsi="Times New Roman"/>
          <w:szCs w:val="24"/>
        </w:rPr>
      </w:pPr>
      <w:r w:rsidRPr="001C1813">
        <w:rPr>
          <w:rFonts w:ascii="Times New Roman" w:hAnsi="Times New Roman"/>
          <w:szCs w:val="24"/>
        </w:rPr>
        <w:t>______________</w:t>
      </w:r>
      <w:bookmarkEnd w:id="1"/>
    </w:p>
    <w:p w14:paraId="76FEDFFE" w14:textId="77777777" w:rsidR="005C45C9" w:rsidRDefault="005C45C9" w:rsidP="005C45C9">
      <w:pPr>
        <w:overflowPunct/>
        <w:autoSpaceDE/>
        <w:autoSpaceDN/>
        <w:adjustRightInd/>
        <w:textAlignment w:val="auto"/>
        <w:rPr>
          <w:rFonts w:asciiTheme="majorBidi" w:hAnsiTheme="majorBidi" w:cstheme="majorBidi"/>
          <w:b/>
          <w:caps/>
          <w:szCs w:val="24"/>
        </w:rPr>
        <w:sectPr w:rsidR="005C45C9" w:rsidSect="00A21CDD">
          <w:headerReference w:type="even" r:id="rId10"/>
          <w:headerReference w:type="default" r:id="rId11"/>
          <w:headerReference w:type="first" r:id="rId12"/>
          <w:pgSz w:w="11907" w:h="16839" w:code="9"/>
          <w:pgMar w:top="1134" w:right="567" w:bottom="1134" w:left="1701" w:header="0" w:footer="0" w:gutter="0"/>
          <w:cols w:space="1296"/>
          <w:titlePg/>
          <w:docGrid w:linePitch="360"/>
        </w:sectPr>
      </w:pPr>
    </w:p>
    <w:p w14:paraId="3A6EBB97" w14:textId="26C25056" w:rsidR="00AF6BF6" w:rsidRDefault="001C221B" w:rsidP="00D139E1">
      <w:pPr>
        <w:overflowPunct/>
        <w:autoSpaceDE/>
        <w:autoSpaceDN/>
        <w:adjustRightInd/>
        <w:jc w:val="center"/>
        <w:textAlignment w:val="auto"/>
        <w:rPr>
          <w:rFonts w:asciiTheme="majorBidi" w:hAnsiTheme="majorBidi" w:cstheme="majorBidi"/>
          <w:b/>
          <w:caps/>
          <w:szCs w:val="24"/>
        </w:rPr>
      </w:pPr>
      <w:r>
        <w:rPr>
          <w:rFonts w:asciiTheme="majorBidi" w:hAnsiTheme="majorBidi" w:cstheme="majorBidi"/>
          <w:b/>
          <w:caps/>
          <w:szCs w:val="24"/>
        </w:rPr>
        <w:lastRenderedPageBreak/>
        <w:t>s</w:t>
      </w:r>
      <w:r w:rsidR="009D7BB0" w:rsidRPr="00F30878">
        <w:rPr>
          <w:rFonts w:asciiTheme="majorBidi" w:hAnsiTheme="majorBidi" w:cstheme="majorBidi"/>
          <w:b/>
          <w:caps/>
          <w:szCs w:val="24"/>
        </w:rPr>
        <w:t>avivaldybės tarybos 2025 m. sausio 30 d. sprendimo Nr. 1-TS-6 „DĖL MAKSIMALIŲ SOCIALINĖS GLOBOS, SOCIALINĖS PRIEŽIŪROS ir laikino atokvėpio PASLAUGŲ IŠLAIDŲ FINANSAVIMO Anykščių RAJONO SAVIVALDYBĖS GYVENTOJAMS DYDŽIŲ NUSTATYMO“</w:t>
      </w:r>
      <w:r w:rsidR="009D7BB0">
        <w:rPr>
          <w:rFonts w:asciiTheme="majorBidi" w:hAnsiTheme="majorBidi" w:cstheme="majorBidi"/>
          <w:b/>
          <w:caps/>
          <w:szCs w:val="24"/>
        </w:rPr>
        <w:t xml:space="preserve"> </w:t>
      </w:r>
      <w:r w:rsidR="009D7BB0" w:rsidRPr="00F30878">
        <w:rPr>
          <w:rFonts w:asciiTheme="majorBidi" w:hAnsiTheme="majorBidi" w:cstheme="majorBidi"/>
          <w:b/>
          <w:caps/>
          <w:szCs w:val="24"/>
        </w:rPr>
        <w:t>PAKEITIMO</w:t>
      </w:r>
      <w:r w:rsidR="009D7BB0">
        <w:rPr>
          <w:rFonts w:asciiTheme="majorBidi" w:hAnsiTheme="majorBidi" w:cstheme="majorBidi"/>
          <w:b/>
          <w:caps/>
          <w:szCs w:val="24"/>
        </w:rPr>
        <w:t xml:space="preserve"> </w:t>
      </w:r>
    </w:p>
    <w:p w14:paraId="726E80C6" w14:textId="7748AF01" w:rsidR="009D7BB0" w:rsidRPr="001C1813" w:rsidRDefault="009D7BB0" w:rsidP="00D139E1">
      <w:pPr>
        <w:overflowPunct/>
        <w:autoSpaceDE/>
        <w:autoSpaceDN/>
        <w:adjustRightInd/>
        <w:jc w:val="center"/>
        <w:textAlignment w:val="auto"/>
        <w:rPr>
          <w:rFonts w:ascii="Times New Roman" w:hAnsi="Times New Roman"/>
          <w:b/>
          <w:szCs w:val="24"/>
          <w:lang w:eastAsia="lt-LT"/>
        </w:rPr>
      </w:pPr>
      <w:r>
        <w:rPr>
          <w:rFonts w:asciiTheme="majorBidi" w:hAnsiTheme="majorBidi" w:cstheme="majorBidi"/>
          <w:b/>
          <w:caps/>
          <w:szCs w:val="24"/>
        </w:rPr>
        <w:t>PROJEKTO AIŠKINAMASIS RAŠTAS</w:t>
      </w:r>
    </w:p>
    <w:p w14:paraId="0A6A94A3" w14:textId="77777777" w:rsidR="001C1813" w:rsidRPr="001C1813" w:rsidRDefault="001C1813" w:rsidP="001C1813">
      <w:pPr>
        <w:overflowPunct/>
        <w:autoSpaceDE/>
        <w:autoSpaceDN/>
        <w:adjustRightInd/>
        <w:ind w:firstLine="720"/>
        <w:jc w:val="both"/>
        <w:textAlignment w:val="auto"/>
        <w:rPr>
          <w:rFonts w:ascii="Times New Roman" w:hAnsi="Times New Roman"/>
          <w:b/>
          <w:szCs w:val="24"/>
          <w:lang w:eastAsia="lt-LT"/>
        </w:rPr>
      </w:pPr>
    </w:p>
    <w:p w14:paraId="35D4EA16" w14:textId="1BEF0D42" w:rsidR="001C1813" w:rsidRPr="00AF6BF6" w:rsidRDefault="0044289E" w:rsidP="00AF6BF6">
      <w:pPr>
        <w:pStyle w:val="Sraopastraipa"/>
        <w:tabs>
          <w:tab w:val="left" w:pos="993"/>
          <w:tab w:val="left" w:pos="1134"/>
        </w:tabs>
        <w:overflowPunct/>
        <w:autoSpaceDE/>
        <w:autoSpaceDN/>
        <w:adjustRightInd/>
        <w:ind w:left="0" w:firstLine="851"/>
        <w:jc w:val="both"/>
        <w:textAlignment w:val="auto"/>
        <w:rPr>
          <w:rFonts w:ascii="Times New Roman" w:hAnsi="Times New Roman"/>
          <w:b/>
          <w:szCs w:val="24"/>
          <w:lang w:eastAsia="lt-LT"/>
        </w:rPr>
      </w:pPr>
      <w:r w:rsidRPr="00AF6BF6">
        <w:rPr>
          <w:rFonts w:ascii="Times New Roman" w:hAnsi="Times New Roman"/>
          <w:b/>
          <w:szCs w:val="24"/>
          <w:lang w:eastAsia="lt-LT"/>
        </w:rPr>
        <w:t xml:space="preserve">1. </w:t>
      </w:r>
      <w:r w:rsidR="001C1813" w:rsidRPr="00AF6BF6">
        <w:rPr>
          <w:rFonts w:ascii="Times New Roman" w:hAnsi="Times New Roman"/>
          <w:b/>
          <w:szCs w:val="24"/>
          <w:lang w:eastAsia="lt-LT"/>
        </w:rPr>
        <w:t>Sprendimo projekto tikslai ir uždaviniai</w:t>
      </w:r>
    </w:p>
    <w:p w14:paraId="1AA30EBA" w14:textId="4DA46E1D" w:rsidR="00AF6BF6" w:rsidRDefault="001C1813" w:rsidP="00AF6BF6">
      <w:pPr>
        <w:tabs>
          <w:tab w:val="left" w:pos="851"/>
        </w:tabs>
        <w:overflowPunct/>
        <w:autoSpaceDE/>
        <w:autoSpaceDN/>
        <w:adjustRightInd/>
        <w:ind w:firstLine="851"/>
        <w:jc w:val="both"/>
        <w:textAlignment w:val="auto"/>
        <w:rPr>
          <w:rFonts w:ascii="Times New Roman" w:hAnsi="Times New Roman"/>
          <w:szCs w:val="24"/>
          <w:lang w:eastAsia="lt-LT"/>
        </w:rPr>
      </w:pPr>
      <w:r w:rsidRPr="001C1813">
        <w:rPr>
          <w:rFonts w:ascii="Times New Roman" w:hAnsi="Times New Roman"/>
          <w:szCs w:val="24"/>
          <w:lang w:eastAsia="lt-LT"/>
        </w:rPr>
        <w:t xml:space="preserve">Projekto tikslas – </w:t>
      </w:r>
      <w:r w:rsidR="00AE0539">
        <w:rPr>
          <w:rFonts w:ascii="Times New Roman" w:hAnsi="Times New Roman"/>
          <w:szCs w:val="24"/>
          <w:lang w:eastAsia="lt-LT"/>
        </w:rPr>
        <w:t>pakeisti nustatytus maksimalius socialinės priežiūros ir laikino atokvėpio</w:t>
      </w:r>
      <w:r w:rsidR="00AE0539" w:rsidRPr="001C1813">
        <w:rPr>
          <w:rFonts w:ascii="Times New Roman" w:hAnsi="Times New Roman"/>
          <w:szCs w:val="24"/>
          <w:lang w:eastAsia="lt-LT"/>
        </w:rPr>
        <w:t xml:space="preserve"> išlaidų finansavimo iš </w:t>
      </w:r>
      <w:r w:rsidR="00F3488C">
        <w:rPr>
          <w:rFonts w:ascii="Times New Roman" w:hAnsi="Times New Roman"/>
          <w:szCs w:val="24"/>
          <w:lang w:eastAsia="lt-LT"/>
        </w:rPr>
        <w:t xml:space="preserve">Anykščių rajono </w:t>
      </w:r>
      <w:r w:rsidR="00AE0539" w:rsidRPr="001C1813">
        <w:rPr>
          <w:rFonts w:ascii="Times New Roman" w:hAnsi="Times New Roman"/>
          <w:szCs w:val="24"/>
          <w:lang w:eastAsia="lt-LT"/>
        </w:rPr>
        <w:t>savivaldybės biudžeto</w:t>
      </w:r>
      <w:r w:rsidR="00F3488C">
        <w:rPr>
          <w:rFonts w:ascii="Times New Roman" w:hAnsi="Times New Roman"/>
          <w:szCs w:val="24"/>
          <w:lang w:eastAsia="lt-LT"/>
        </w:rPr>
        <w:t xml:space="preserve"> lėšų (toliau – Savivaldybė)</w:t>
      </w:r>
      <w:r w:rsidR="00AE0539">
        <w:rPr>
          <w:rFonts w:ascii="Times New Roman" w:hAnsi="Times New Roman"/>
          <w:szCs w:val="24"/>
          <w:lang w:eastAsia="lt-LT"/>
        </w:rPr>
        <w:t xml:space="preserve"> </w:t>
      </w:r>
      <w:r w:rsidR="00F3488C">
        <w:rPr>
          <w:rFonts w:ascii="Times New Roman" w:hAnsi="Times New Roman"/>
          <w:szCs w:val="24"/>
          <w:lang w:eastAsia="lt-LT"/>
        </w:rPr>
        <w:t>S</w:t>
      </w:r>
      <w:r w:rsidR="00AE0539">
        <w:rPr>
          <w:rFonts w:ascii="Times New Roman" w:hAnsi="Times New Roman"/>
          <w:szCs w:val="24"/>
          <w:lang w:eastAsia="lt-LT"/>
        </w:rPr>
        <w:t>avivaldybės gyventojams</w:t>
      </w:r>
      <w:r w:rsidR="00AE0539" w:rsidRPr="001C1813">
        <w:rPr>
          <w:rFonts w:ascii="Times New Roman" w:hAnsi="Times New Roman"/>
          <w:szCs w:val="24"/>
          <w:lang w:eastAsia="lt-LT"/>
        </w:rPr>
        <w:t xml:space="preserve"> dydžius, </w:t>
      </w:r>
      <w:r w:rsidR="00AE0539">
        <w:rPr>
          <w:rFonts w:ascii="Times New Roman" w:hAnsi="Times New Roman"/>
          <w:szCs w:val="24"/>
          <w:lang w:eastAsia="lt-LT"/>
        </w:rPr>
        <w:t xml:space="preserve">atsižvelgiant į </w:t>
      </w:r>
      <w:r w:rsidR="00AE0539" w:rsidRPr="001C1813">
        <w:rPr>
          <w:rFonts w:ascii="Times New Roman" w:hAnsi="Times New Roman"/>
          <w:szCs w:val="24"/>
          <w:lang w:eastAsia="lt-LT"/>
        </w:rPr>
        <w:t>padidė</w:t>
      </w:r>
      <w:r w:rsidR="00AE0539">
        <w:rPr>
          <w:rFonts w:ascii="Times New Roman" w:hAnsi="Times New Roman"/>
          <w:szCs w:val="24"/>
          <w:lang w:eastAsia="lt-LT"/>
        </w:rPr>
        <w:t>jusias</w:t>
      </w:r>
      <w:r w:rsidR="00AE0539" w:rsidRPr="001C1813">
        <w:rPr>
          <w:rFonts w:ascii="Times New Roman" w:hAnsi="Times New Roman"/>
          <w:szCs w:val="24"/>
          <w:lang w:eastAsia="lt-LT"/>
        </w:rPr>
        <w:t xml:space="preserve"> </w:t>
      </w:r>
      <w:r w:rsidR="00AE0539">
        <w:rPr>
          <w:rFonts w:ascii="Times New Roman" w:hAnsi="Times New Roman"/>
          <w:szCs w:val="24"/>
          <w:lang w:eastAsia="lt-LT"/>
        </w:rPr>
        <w:t xml:space="preserve">akredituotų socialines priežiūros ir laikino atokvėpio paslaugas teikti socialinių paslaugų įstaigų paskaičiuotas finansavimo išlaidas ir </w:t>
      </w:r>
      <w:r w:rsidR="00AE0539" w:rsidRPr="001C1813">
        <w:rPr>
          <w:rFonts w:ascii="Times New Roman" w:hAnsi="Times New Roman"/>
          <w:szCs w:val="24"/>
          <w:lang w:eastAsia="lt-LT"/>
        </w:rPr>
        <w:t xml:space="preserve">Socialinių paslaugų priežiūros departamento prie </w:t>
      </w:r>
      <w:r w:rsidR="00AE0539">
        <w:rPr>
          <w:rFonts w:ascii="Times New Roman" w:hAnsi="Times New Roman"/>
          <w:szCs w:val="24"/>
          <w:lang w:eastAsia="lt-LT"/>
        </w:rPr>
        <w:t>Lietuvos Respublikos s</w:t>
      </w:r>
      <w:r w:rsidR="00AE0539" w:rsidRPr="001C1813">
        <w:rPr>
          <w:rFonts w:ascii="Times New Roman" w:hAnsi="Times New Roman"/>
          <w:szCs w:val="24"/>
          <w:lang w:eastAsia="lt-LT"/>
        </w:rPr>
        <w:t xml:space="preserve">ocialinės apsaugos ir darbo ministerijos skelbiamą informaciją apie </w:t>
      </w:r>
      <w:r w:rsidR="00AE0539">
        <w:rPr>
          <w:rFonts w:ascii="Times New Roman" w:hAnsi="Times New Roman"/>
          <w:szCs w:val="24"/>
          <w:lang w:eastAsia="lt-LT"/>
        </w:rPr>
        <w:t>paskutines (iki 202</w:t>
      </w:r>
      <w:r w:rsidR="00541708">
        <w:rPr>
          <w:rFonts w:ascii="Times New Roman" w:hAnsi="Times New Roman"/>
          <w:szCs w:val="24"/>
          <w:lang w:eastAsia="lt-LT"/>
        </w:rPr>
        <w:t>5</w:t>
      </w:r>
      <w:r w:rsidR="00AE0539">
        <w:rPr>
          <w:rFonts w:ascii="Times New Roman" w:hAnsi="Times New Roman"/>
          <w:szCs w:val="24"/>
          <w:lang w:eastAsia="lt-LT"/>
        </w:rPr>
        <w:t xml:space="preserve"> m. vasario 1 d.) savivaldybėse pirktų ir finansuotų socialinių paslaugų vidutines kainas.</w:t>
      </w:r>
    </w:p>
    <w:p w14:paraId="2CEFD8FB" w14:textId="77777777" w:rsidR="00AF6BF6" w:rsidRPr="00143560" w:rsidRDefault="0060665B" w:rsidP="00AF6BF6">
      <w:pPr>
        <w:tabs>
          <w:tab w:val="left" w:pos="851"/>
        </w:tabs>
        <w:overflowPunct/>
        <w:autoSpaceDE/>
        <w:autoSpaceDN/>
        <w:adjustRightInd/>
        <w:ind w:firstLine="851"/>
        <w:jc w:val="both"/>
        <w:textAlignment w:val="auto"/>
        <w:rPr>
          <w:rFonts w:ascii="Times New Roman" w:hAnsi="Times New Roman"/>
          <w:color w:val="000000" w:themeColor="text1"/>
          <w:szCs w:val="24"/>
          <w:lang w:eastAsia="lt-LT"/>
        </w:rPr>
      </w:pPr>
      <w:r>
        <w:rPr>
          <w:rFonts w:ascii="Times New Roman" w:hAnsi="Times New Roman"/>
          <w:szCs w:val="24"/>
          <w:lang w:eastAsia="lt-LT"/>
        </w:rPr>
        <w:t>S</w:t>
      </w:r>
      <w:r w:rsidRPr="0060665B">
        <w:rPr>
          <w:rFonts w:ascii="Times New Roman" w:hAnsi="Times New Roman"/>
          <w:szCs w:val="24"/>
          <w:lang w:eastAsia="lt-LT"/>
        </w:rPr>
        <w:t>ocialinės priežiūros ir laikino atokvėpio paslaugas teikiančias įstaigas, kurias savivaldybės nustatyta tvarka pasirenka pats socialinės paslaugos gavėjas (globėjas, rūpintojas, kiti teisėti asmens atstovai), Savivaldybė finansuoja tiesiogiai, sudarydama sutartis dėl asmeniui teikiamos</w:t>
      </w:r>
      <w:r>
        <w:rPr>
          <w:rFonts w:ascii="Times New Roman" w:hAnsi="Times New Roman"/>
          <w:szCs w:val="24"/>
          <w:lang w:eastAsia="lt-LT"/>
        </w:rPr>
        <w:t xml:space="preserve"> </w:t>
      </w:r>
      <w:r w:rsidRPr="00143560">
        <w:rPr>
          <w:rFonts w:ascii="Times New Roman" w:hAnsi="Times New Roman"/>
          <w:color w:val="000000" w:themeColor="text1"/>
          <w:szCs w:val="24"/>
          <w:lang w:eastAsia="lt-LT"/>
        </w:rPr>
        <w:t>socialinės priežiūros ir laikino atokvėpio paslaugų išlaidų finansavimo socialinių paslaugų įstaigai.</w:t>
      </w:r>
    </w:p>
    <w:p w14:paraId="64FDE206" w14:textId="77777777" w:rsidR="00AF6BF6" w:rsidRDefault="0060665B" w:rsidP="00AF6BF6">
      <w:pPr>
        <w:tabs>
          <w:tab w:val="left" w:pos="851"/>
        </w:tabs>
        <w:overflowPunct/>
        <w:autoSpaceDE/>
        <w:autoSpaceDN/>
        <w:adjustRightInd/>
        <w:ind w:firstLine="851"/>
        <w:jc w:val="both"/>
        <w:textAlignment w:val="auto"/>
        <w:rPr>
          <w:rFonts w:ascii="Times New Roman" w:hAnsi="Times New Roman"/>
          <w:szCs w:val="24"/>
          <w:lang w:eastAsia="lt-LT"/>
        </w:rPr>
      </w:pPr>
      <w:r w:rsidRPr="00143560">
        <w:rPr>
          <w:rFonts w:ascii="Times New Roman" w:hAnsi="Times New Roman"/>
          <w:color w:val="000000" w:themeColor="text1"/>
          <w:szCs w:val="24"/>
          <w:lang w:eastAsia="lt-LT"/>
        </w:rPr>
        <w:t xml:space="preserve">Savivaldybė nustato socialinės priežiūros ir laikino atokvėpio išlaidų finansavimo savo teritorijos gyventojams dydį. Konkrečiam asmeniui socialinės priežiūros ir laikino atokvėpio </w:t>
      </w:r>
      <w:r w:rsidRPr="0060665B">
        <w:rPr>
          <w:rFonts w:ascii="Times New Roman" w:hAnsi="Times New Roman"/>
          <w:szCs w:val="24"/>
          <w:lang w:eastAsia="lt-LT"/>
        </w:rPr>
        <w:t xml:space="preserve">išlaidų finansavimo dydis priklauso nuo asmens finansinių galimybių mokėti už socialines paslaugas. </w:t>
      </w:r>
    </w:p>
    <w:p w14:paraId="4DA71224" w14:textId="77777777" w:rsidR="00143560" w:rsidRDefault="0060665B" w:rsidP="00143560">
      <w:pPr>
        <w:tabs>
          <w:tab w:val="left" w:pos="851"/>
        </w:tabs>
        <w:overflowPunct/>
        <w:autoSpaceDE/>
        <w:autoSpaceDN/>
        <w:adjustRightInd/>
        <w:ind w:firstLine="851"/>
        <w:jc w:val="both"/>
        <w:textAlignment w:val="auto"/>
        <w:rPr>
          <w:rFonts w:ascii="Times New Roman" w:hAnsi="Times New Roman"/>
          <w:szCs w:val="24"/>
          <w:lang w:eastAsia="lt-LT"/>
        </w:rPr>
      </w:pPr>
      <w:r w:rsidRPr="0060665B">
        <w:rPr>
          <w:rFonts w:ascii="Times New Roman" w:hAnsi="Times New Roman"/>
          <w:szCs w:val="24"/>
          <w:lang w:eastAsia="lt-LT"/>
        </w:rPr>
        <w:t xml:space="preserve">Mokėjimo už </w:t>
      </w:r>
      <w:r w:rsidRPr="0007137F">
        <w:rPr>
          <w:rFonts w:ascii="Times New Roman" w:hAnsi="Times New Roman"/>
          <w:color w:val="000000" w:themeColor="text1"/>
          <w:szCs w:val="24"/>
          <w:lang w:eastAsia="lt-LT"/>
        </w:rPr>
        <w:t xml:space="preserve">socialinę priežiūrą </w:t>
      </w:r>
      <w:r w:rsidRPr="0060665B">
        <w:rPr>
          <w:rFonts w:ascii="Times New Roman" w:hAnsi="Times New Roman"/>
          <w:szCs w:val="24"/>
          <w:lang w:eastAsia="lt-LT"/>
        </w:rPr>
        <w:t>dydis asmeniui (šeimai) neturi viršyti 20 procentų asmens (šeimos) pajamų</w:t>
      </w:r>
      <w:r>
        <w:rPr>
          <w:rFonts w:ascii="Times New Roman" w:hAnsi="Times New Roman"/>
          <w:szCs w:val="24"/>
          <w:lang w:eastAsia="lt-LT"/>
        </w:rPr>
        <w:t xml:space="preserve"> arba </w:t>
      </w:r>
      <w:r w:rsidRPr="0060665B">
        <w:rPr>
          <w:rFonts w:ascii="Times New Roman" w:hAnsi="Times New Roman"/>
          <w:szCs w:val="24"/>
          <w:lang w:eastAsia="lt-LT"/>
        </w:rPr>
        <w:t>neturi viršyti 60 procentų individualios pagalbos teikimo išlaidų kompensacijos, mokamos pagal Tikslinių kompensacijų įstatymą</w:t>
      </w:r>
      <w:r>
        <w:rPr>
          <w:rFonts w:ascii="Times New Roman" w:hAnsi="Times New Roman"/>
          <w:szCs w:val="24"/>
          <w:lang w:eastAsia="lt-LT"/>
        </w:rPr>
        <w:t>,</w:t>
      </w:r>
      <w:r w:rsidRPr="0060665B">
        <w:rPr>
          <w:rFonts w:ascii="Times New Roman" w:hAnsi="Times New Roman"/>
          <w:szCs w:val="24"/>
          <w:lang w:eastAsia="lt-LT"/>
        </w:rPr>
        <w:t xml:space="preserve"> kuriam nustatytas trečio arba ketvirto lygio individualios pagalbos teikimo išlaidų kompensacijos poreikis, dydžio</w:t>
      </w:r>
      <w:r>
        <w:rPr>
          <w:rFonts w:ascii="Times New Roman" w:hAnsi="Times New Roman"/>
          <w:szCs w:val="24"/>
          <w:lang w:eastAsia="lt-LT"/>
        </w:rPr>
        <w:t xml:space="preserve">. </w:t>
      </w:r>
      <w:r w:rsidRPr="0060665B">
        <w:rPr>
          <w:rFonts w:ascii="Times New Roman" w:hAnsi="Times New Roman"/>
          <w:szCs w:val="24"/>
          <w:lang w:eastAsia="lt-LT"/>
        </w:rPr>
        <w:t>Likusi socialinės priežiūros paslaugų teikimo išlaidų arba kainos dalis finansuojama iš Anykščių rajono savivaldybės biudžeto lėšų</w:t>
      </w:r>
      <w:r>
        <w:rPr>
          <w:rFonts w:ascii="Times New Roman" w:hAnsi="Times New Roman"/>
          <w:szCs w:val="24"/>
          <w:lang w:eastAsia="lt-LT"/>
        </w:rPr>
        <w:t>.</w:t>
      </w:r>
    </w:p>
    <w:p w14:paraId="71334864" w14:textId="77777777" w:rsidR="0007137F" w:rsidRDefault="0060665B" w:rsidP="0007137F">
      <w:pPr>
        <w:tabs>
          <w:tab w:val="left" w:pos="851"/>
        </w:tabs>
        <w:overflowPunct/>
        <w:autoSpaceDE/>
        <w:autoSpaceDN/>
        <w:adjustRightInd/>
        <w:ind w:firstLine="851"/>
        <w:jc w:val="both"/>
        <w:textAlignment w:val="auto"/>
        <w:rPr>
          <w:rFonts w:ascii="Times New Roman" w:hAnsi="Times New Roman"/>
          <w:szCs w:val="24"/>
          <w:lang w:eastAsia="lt-LT"/>
        </w:rPr>
      </w:pPr>
      <w:r w:rsidRPr="005F2C7C">
        <w:rPr>
          <w:rFonts w:ascii="Times New Roman" w:hAnsi="Times New Roman"/>
          <w:szCs w:val="24"/>
          <w:lang w:eastAsia="lt-LT"/>
        </w:rPr>
        <w:t>Mokėjimo už laikino atokvėpio paslaugą dydis neturi viršyti 40 arba 60 procentų individualios pagalbos teikimo išlaidų kompensacijos, mokamos pagal Tikslinių kompensacijų įstatymą laikino atokvėpio paslaugos gavėjo</w:t>
      </w:r>
      <w:r w:rsidRPr="0060665B">
        <w:rPr>
          <w:rFonts w:ascii="Times New Roman" w:hAnsi="Times New Roman"/>
          <w:szCs w:val="24"/>
          <w:lang w:eastAsia="lt-LT"/>
        </w:rPr>
        <w:t xml:space="preserve"> prižiūrimam asmeniui, kuriam nustatytas pirmo, antro, trečio arba ketvirto lygio individualios pagalbos teikimo išlaidų kompensacijos poreikis, dydžio.</w:t>
      </w:r>
    </w:p>
    <w:p w14:paraId="7EDAAEE2" w14:textId="77777777" w:rsidR="008C0859" w:rsidRDefault="005F2C7C" w:rsidP="008C0859">
      <w:pPr>
        <w:tabs>
          <w:tab w:val="left" w:pos="851"/>
        </w:tabs>
        <w:overflowPunct/>
        <w:autoSpaceDE/>
        <w:autoSpaceDN/>
        <w:adjustRightInd/>
        <w:ind w:firstLine="851"/>
        <w:jc w:val="both"/>
        <w:textAlignment w:val="auto"/>
        <w:rPr>
          <w:rFonts w:ascii="Times New Roman" w:hAnsi="Times New Roman"/>
          <w:szCs w:val="24"/>
          <w:lang w:eastAsia="lt-LT"/>
        </w:rPr>
      </w:pPr>
      <w:r>
        <w:rPr>
          <w:rFonts w:ascii="Times New Roman" w:hAnsi="Times New Roman"/>
          <w:szCs w:val="24"/>
          <w:lang w:eastAsia="lt-LT"/>
        </w:rPr>
        <w:t>S</w:t>
      </w:r>
      <w:r w:rsidR="0060665B" w:rsidRPr="0060665B">
        <w:rPr>
          <w:rFonts w:ascii="Times New Roman" w:hAnsi="Times New Roman"/>
          <w:szCs w:val="24"/>
          <w:lang w:eastAsia="lt-LT"/>
        </w:rPr>
        <w:t>ocialinės priežiūros ir laikino atokvėpio išlaidų finansavimo maksimaliu dydžiu nustatoma riba, iki kurios paslaugos kainą gali finansuoti Savivaldybė iš savo biudžeto arba iš valstybės biudžeto specialiosios tikslinės dotacijos savivaldybės biudžetui</w:t>
      </w:r>
      <w:r>
        <w:rPr>
          <w:rFonts w:ascii="Times New Roman" w:hAnsi="Times New Roman"/>
          <w:szCs w:val="24"/>
          <w:lang w:eastAsia="lt-LT"/>
        </w:rPr>
        <w:t xml:space="preserve"> (už laikiną atokvėpį)</w:t>
      </w:r>
      <w:r w:rsidR="0060665B" w:rsidRPr="0060665B">
        <w:rPr>
          <w:rFonts w:ascii="Times New Roman" w:hAnsi="Times New Roman"/>
          <w:szCs w:val="24"/>
          <w:lang w:eastAsia="lt-LT"/>
        </w:rPr>
        <w:t>. Dėl didėjančių socialinės priežiūros ir laikino atokvėpio paslaugų kaštų, socialinės įstaigos kas metai peržiūri socialinių paslaugų kainas ir jas koreguoja, todėl nepa</w:t>
      </w:r>
      <w:r>
        <w:rPr>
          <w:rFonts w:ascii="Times New Roman" w:hAnsi="Times New Roman"/>
          <w:szCs w:val="24"/>
          <w:lang w:eastAsia="lt-LT"/>
        </w:rPr>
        <w:t>keitus</w:t>
      </w:r>
      <w:r w:rsidR="0060665B" w:rsidRPr="0060665B">
        <w:rPr>
          <w:rFonts w:ascii="Times New Roman" w:hAnsi="Times New Roman"/>
          <w:szCs w:val="24"/>
          <w:lang w:eastAsia="lt-LT"/>
        </w:rPr>
        <w:t xml:space="preserve">, socialinės priežiūros ir laikino atokvėpio paslaugų išlaidų finansavimo maksimalaus dydžio, būtų apribota asmens galimybė rinktis socialinių paslaugų įstaigą pagal jo poreikius, nebūtų užtikrintas paslaugų tęstinumas, socialinės priežiūros ir laikino atokvėpio paslaugas gaunantiems asmenims. </w:t>
      </w:r>
    </w:p>
    <w:p w14:paraId="06308F46" w14:textId="18D09AB9" w:rsidR="008C0859" w:rsidRDefault="0060665B" w:rsidP="008C0859">
      <w:pPr>
        <w:tabs>
          <w:tab w:val="left" w:pos="851"/>
        </w:tabs>
        <w:overflowPunct/>
        <w:autoSpaceDE/>
        <w:autoSpaceDN/>
        <w:adjustRightInd/>
        <w:ind w:firstLine="851"/>
        <w:jc w:val="both"/>
        <w:textAlignment w:val="auto"/>
        <w:rPr>
          <w:rFonts w:ascii="Times New Roman" w:hAnsi="Times New Roman"/>
          <w:szCs w:val="24"/>
          <w:lang w:eastAsia="lt-LT"/>
        </w:rPr>
      </w:pPr>
      <w:r w:rsidRPr="0060665B">
        <w:rPr>
          <w:rFonts w:ascii="Times New Roman" w:hAnsi="Times New Roman"/>
          <w:szCs w:val="24"/>
          <w:lang w:eastAsia="lt-LT"/>
        </w:rPr>
        <w:t xml:space="preserve">Siūloma </w:t>
      </w:r>
      <w:r w:rsidR="005F2C7C">
        <w:rPr>
          <w:rFonts w:ascii="Times New Roman" w:hAnsi="Times New Roman"/>
          <w:szCs w:val="24"/>
          <w:lang w:eastAsia="lt-LT"/>
        </w:rPr>
        <w:t>pakeisti</w:t>
      </w:r>
      <w:r w:rsidRPr="0060665B">
        <w:rPr>
          <w:rFonts w:ascii="Times New Roman" w:hAnsi="Times New Roman"/>
          <w:szCs w:val="24"/>
          <w:lang w:eastAsia="lt-LT"/>
        </w:rPr>
        <w:t xml:space="preserve"> socialinės priežiūros ir laikino atokvėpio išlaidų maksimalius finansavimo dydžius </w:t>
      </w:r>
      <w:r w:rsidR="005B3FC7">
        <w:rPr>
          <w:rFonts w:ascii="Times New Roman" w:hAnsi="Times New Roman"/>
          <w:szCs w:val="24"/>
          <w:lang w:eastAsia="lt-LT"/>
        </w:rPr>
        <w:t>S</w:t>
      </w:r>
      <w:r w:rsidRPr="0060665B">
        <w:rPr>
          <w:rFonts w:ascii="Times New Roman" w:hAnsi="Times New Roman"/>
          <w:szCs w:val="24"/>
          <w:lang w:eastAsia="lt-LT"/>
        </w:rPr>
        <w:t>avivaldybės gyventojams, kurie palyginus su Socialinių paslaugų priežiūros departamento prie Lietuvos Respublikos socialinės apsaugos ir darbo ministerijos skelbiama informacija apie per 12 paskutinių mėnesių (iki 202</w:t>
      </w:r>
      <w:r w:rsidR="005F2C7C">
        <w:rPr>
          <w:rFonts w:ascii="Times New Roman" w:hAnsi="Times New Roman"/>
          <w:szCs w:val="24"/>
          <w:lang w:eastAsia="lt-LT"/>
        </w:rPr>
        <w:t>5</w:t>
      </w:r>
      <w:r w:rsidRPr="0060665B">
        <w:rPr>
          <w:rFonts w:ascii="Times New Roman" w:hAnsi="Times New Roman"/>
          <w:szCs w:val="24"/>
          <w:lang w:eastAsia="lt-LT"/>
        </w:rPr>
        <w:t xml:space="preserve"> m. vasario 1 d.) savivaldybėse pirktų ar finansuotų socialinių paslaugų vidutines kainas, neviršija nustatytų maksimalių finansavimo dydžių. Pa</w:t>
      </w:r>
      <w:r w:rsidR="005F2C7C">
        <w:rPr>
          <w:rFonts w:ascii="Times New Roman" w:hAnsi="Times New Roman"/>
          <w:szCs w:val="24"/>
          <w:lang w:eastAsia="lt-LT"/>
        </w:rPr>
        <w:t>keitus</w:t>
      </w:r>
      <w:r w:rsidRPr="0060665B">
        <w:rPr>
          <w:rFonts w:ascii="Times New Roman" w:hAnsi="Times New Roman"/>
          <w:szCs w:val="24"/>
          <w:lang w:eastAsia="lt-LT"/>
        </w:rPr>
        <w:t xml:space="preserve"> socialinės priežiūros ir laikino atokvėpio paslaugų išlaidų finansavimo maksimalius dydžius, būtų įvesta išlaidų už socialinės priežiūros paslaugas apmokėjimo akredituotoms socialinių paslaugų įstaigoms kontrolė.</w:t>
      </w:r>
    </w:p>
    <w:p w14:paraId="282C14E3" w14:textId="4B9B881D" w:rsidR="001C1813" w:rsidRPr="005F2C7C" w:rsidRDefault="00101FF1" w:rsidP="008C0859">
      <w:pPr>
        <w:tabs>
          <w:tab w:val="left" w:pos="851"/>
        </w:tabs>
        <w:overflowPunct/>
        <w:autoSpaceDE/>
        <w:autoSpaceDN/>
        <w:adjustRightInd/>
        <w:ind w:firstLine="851"/>
        <w:jc w:val="both"/>
        <w:textAlignment w:val="auto"/>
        <w:rPr>
          <w:rFonts w:ascii="Times New Roman" w:hAnsi="Times New Roman"/>
          <w:szCs w:val="24"/>
          <w:lang w:eastAsia="lt-LT"/>
        </w:rPr>
      </w:pPr>
      <w:r>
        <w:rPr>
          <w:rFonts w:ascii="Times New Roman" w:hAnsi="Times New Roman"/>
          <w:szCs w:val="24"/>
          <w:lang w:eastAsia="lt-LT"/>
        </w:rPr>
        <w:t xml:space="preserve">Pakeisti </w:t>
      </w:r>
      <w:r w:rsidR="005C2509">
        <w:rPr>
          <w:rFonts w:ascii="Times New Roman" w:hAnsi="Times New Roman"/>
          <w:szCs w:val="24"/>
          <w:lang w:eastAsia="lt-LT"/>
        </w:rPr>
        <w:t>vaikų dienos socialinės priežiūros</w:t>
      </w:r>
      <w:r w:rsidR="005F2C7C">
        <w:rPr>
          <w:rFonts w:ascii="Times New Roman" w:hAnsi="Times New Roman"/>
          <w:szCs w:val="24"/>
          <w:lang w:eastAsia="lt-LT"/>
        </w:rPr>
        <w:t xml:space="preserve"> paslaugų išlaidų maksimalius finansavimo dydžius. Už vaikus įstaiga turinti teisę teikti akredituotą vaikų dienos socialinę priežiūrą, </w:t>
      </w:r>
      <w:r w:rsidR="007407EF">
        <w:rPr>
          <w:rFonts w:ascii="Times New Roman" w:hAnsi="Times New Roman"/>
          <w:szCs w:val="24"/>
          <w:lang w:eastAsia="lt-LT"/>
        </w:rPr>
        <w:t>S</w:t>
      </w:r>
      <w:r w:rsidR="005F2C7C">
        <w:rPr>
          <w:rFonts w:ascii="Times New Roman" w:hAnsi="Times New Roman"/>
          <w:szCs w:val="24"/>
          <w:lang w:eastAsia="lt-LT"/>
        </w:rPr>
        <w:t>avivaldybė finansuos ne mažesnę nei 1,2 bazinės socialinės išmokos dydžio (toliau – BSI) sumą. O u</w:t>
      </w:r>
      <w:r w:rsidR="005C2509">
        <w:rPr>
          <w:rFonts w:ascii="Times New Roman" w:hAnsi="Times New Roman"/>
          <w:szCs w:val="24"/>
          <w:lang w:eastAsia="lt-LT"/>
        </w:rPr>
        <w:t xml:space="preserve">ž vaikus, </w:t>
      </w:r>
      <w:r w:rsidR="005F2C7C">
        <w:rPr>
          <w:rFonts w:ascii="Times New Roman" w:hAnsi="Times New Roman"/>
          <w:szCs w:val="24"/>
          <w:lang w:eastAsia="lt-LT"/>
        </w:rPr>
        <w:t>su negalia ir ar vaikus</w:t>
      </w:r>
      <w:r w:rsidR="00E16668">
        <w:rPr>
          <w:rFonts w:ascii="Times New Roman" w:hAnsi="Times New Roman"/>
          <w:szCs w:val="24"/>
          <w:lang w:eastAsia="lt-LT"/>
        </w:rPr>
        <w:t xml:space="preserve">, kurie turi specialiųjų ugdymosi poreikių, ir (ar), </w:t>
      </w:r>
      <w:r w:rsidR="005C2509">
        <w:rPr>
          <w:rFonts w:ascii="Times New Roman" w:hAnsi="Times New Roman"/>
          <w:szCs w:val="24"/>
          <w:lang w:eastAsia="lt-LT"/>
        </w:rPr>
        <w:t xml:space="preserve">kuriems taikoma atvejo vadyba, įstaiga turinti teisę teikti akredituotą vaikų dienos socialinę priežiūrą, </w:t>
      </w:r>
      <w:r w:rsidR="007407EF">
        <w:rPr>
          <w:rFonts w:ascii="Times New Roman" w:hAnsi="Times New Roman"/>
          <w:szCs w:val="24"/>
          <w:lang w:eastAsia="lt-LT"/>
        </w:rPr>
        <w:t>S</w:t>
      </w:r>
      <w:r w:rsidR="00722EAF">
        <w:rPr>
          <w:rFonts w:ascii="Times New Roman" w:hAnsi="Times New Roman"/>
          <w:szCs w:val="24"/>
          <w:lang w:eastAsia="lt-LT"/>
        </w:rPr>
        <w:t xml:space="preserve">avivaldybė finansuos ne mažesnę nei </w:t>
      </w:r>
      <w:r w:rsidR="00E16668">
        <w:rPr>
          <w:rFonts w:ascii="Times New Roman" w:hAnsi="Times New Roman"/>
          <w:szCs w:val="24"/>
          <w:lang w:eastAsia="lt-LT"/>
        </w:rPr>
        <w:t>2 BSI</w:t>
      </w:r>
      <w:r w:rsidR="001167CD">
        <w:rPr>
          <w:rFonts w:ascii="Times New Roman" w:hAnsi="Times New Roman"/>
          <w:szCs w:val="24"/>
          <w:lang w:eastAsia="lt-LT"/>
        </w:rPr>
        <w:t xml:space="preserve"> </w:t>
      </w:r>
      <w:r w:rsidR="00722EAF">
        <w:rPr>
          <w:rFonts w:ascii="Times New Roman" w:hAnsi="Times New Roman"/>
          <w:szCs w:val="24"/>
          <w:lang w:eastAsia="lt-LT"/>
        </w:rPr>
        <w:t>dydžio sumą.</w:t>
      </w:r>
    </w:p>
    <w:p w14:paraId="58A0F28D" w14:textId="77777777" w:rsidR="0072345D" w:rsidRDefault="0072345D" w:rsidP="008C0859">
      <w:pPr>
        <w:pStyle w:val="Sraopastraipa"/>
        <w:tabs>
          <w:tab w:val="left" w:pos="567"/>
          <w:tab w:val="left" w:pos="1134"/>
        </w:tabs>
        <w:overflowPunct/>
        <w:autoSpaceDE/>
        <w:autoSpaceDN/>
        <w:adjustRightInd/>
        <w:ind w:left="0" w:firstLine="851"/>
        <w:jc w:val="both"/>
        <w:textAlignment w:val="auto"/>
        <w:rPr>
          <w:rFonts w:ascii="Times New Roman" w:hAnsi="Times New Roman"/>
          <w:b/>
          <w:szCs w:val="24"/>
          <w:lang w:eastAsia="lt-LT"/>
        </w:rPr>
        <w:sectPr w:rsidR="0072345D" w:rsidSect="00C556C1">
          <w:headerReference w:type="first" r:id="rId13"/>
          <w:pgSz w:w="11907" w:h="16839" w:code="9"/>
          <w:pgMar w:top="1134" w:right="567" w:bottom="1134" w:left="1701" w:header="0" w:footer="0" w:gutter="0"/>
          <w:cols w:space="1296"/>
          <w:titlePg/>
          <w:docGrid w:linePitch="360"/>
        </w:sectPr>
      </w:pPr>
    </w:p>
    <w:p w14:paraId="751946A0" w14:textId="77777777" w:rsidR="008C0859" w:rsidRDefault="0044289E" w:rsidP="008C0859">
      <w:pPr>
        <w:pStyle w:val="Sraopastraipa"/>
        <w:tabs>
          <w:tab w:val="left" w:pos="567"/>
          <w:tab w:val="left" w:pos="1134"/>
        </w:tabs>
        <w:overflowPunct/>
        <w:autoSpaceDE/>
        <w:autoSpaceDN/>
        <w:adjustRightInd/>
        <w:ind w:left="0" w:firstLine="851"/>
        <w:jc w:val="both"/>
        <w:textAlignment w:val="auto"/>
        <w:rPr>
          <w:rFonts w:ascii="Times New Roman" w:hAnsi="Times New Roman"/>
          <w:b/>
          <w:szCs w:val="24"/>
          <w:lang w:eastAsia="lt-LT"/>
        </w:rPr>
      </w:pPr>
      <w:r>
        <w:rPr>
          <w:rFonts w:ascii="Times New Roman" w:hAnsi="Times New Roman"/>
          <w:b/>
          <w:szCs w:val="24"/>
          <w:lang w:eastAsia="lt-LT"/>
        </w:rPr>
        <w:lastRenderedPageBreak/>
        <w:t xml:space="preserve">2. </w:t>
      </w:r>
      <w:r w:rsidR="001C1813" w:rsidRPr="0044289E">
        <w:rPr>
          <w:rFonts w:ascii="Times New Roman" w:hAnsi="Times New Roman"/>
          <w:b/>
          <w:szCs w:val="24"/>
          <w:lang w:eastAsia="lt-LT"/>
        </w:rPr>
        <w:t>Siūlomos teisinio reguliavimo nuostatos ir laukiami rezultatai</w:t>
      </w:r>
    </w:p>
    <w:p w14:paraId="09C83588" w14:textId="3988536B" w:rsidR="0044289E" w:rsidRPr="008C0859" w:rsidRDefault="009E282C" w:rsidP="008C0859">
      <w:pPr>
        <w:pStyle w:val="Sraopastraipa"/>
        <w:tabs>
          <w:tab w:val="left" w:pos="567"/>
          <w:tab w:val="left" w:pos="1134"/>
        </w:tabs>
        <w:overflowPunct/>
        <w:autoSpaceDE/>
        <w:autoSpaceDN/>
        <w:adjustRightInd/>
        <w:ind w:left="0" w:firstLine="851"/>
        <w:jc w:val="both"/>
        <w:textAlignment w:val="auto"/>
        <w:rPr>
          <w:rFonts w:ascii="Times New Roman" w:hAnsi="Times New Roman"/>
          <w:b/>
          <w:szCs w:val="24"/>
          <w:lang w:eastAsia="lt-LT"/>
        </w:rPr>
      </w:pPr>
      <w:r>
        <w:rPr>
          <w:rFonts w:ascii="Times New Roman" w:eastAsia="Calibri" w:hAnsi="Times New Roman"/>
          <w:szCs w:val="24"/>
          <w:lang w:eastAsia="lt-LT"/>
        </w:rPr>
        <w:t>Sprendimo projektu siūloma pakeisti nustatytus maksimalius</w:t>
      </w:r>
      <w:r w:rsidRPr="009E282C">
        <w:rPr>
          <w:rFonts w:ascii="Times New Roman" w:eastAsia="Calibri" w:hAnsi="Times New Roman"/>
          <w:szCs w:val="24"/>
          <w:lang w:eastAsia="lt-LT"/>
        </w:rPr>
        <w:t xml:space="preserve"> socialinės priežiūros ir laikino atokvėpio paslaugų išlaidų finansavimo iš </w:t>
      </w:r>
      <w:r w:rsidR="007407EF">
        <w:rPr>
          <w:rFonts w:ascii="Times New Roman" w:eastAsia="Calibri" w:hAnsi="Times New Roman"/>
          <w:szCs w:val="24"/>
          <w:lang w:eastAsia="lt-LT"/>
        </w:rPr>
        <w:t>S</w:t>
      </w:r>
      <w:r w:rsidRPr="009E282C">
        <w:rPr>
          <w:rFonts w:ascii="Times New Roman" w:eastAsia="Calibri" w:hAnsi="Times New Roman"/>
          <w:szCs w:val="24"/>
          <w:lang w:eastAsia="lt-LT"/>
        </w:rPr>
        <w:t>avivaldybės ir valstybės biudžeto dydžius</w:t>
      </w:r>
      <w:r>
        <w:rPr>
          <w:rFonts w:ascii="Times New Roman" w:eastAsia="Calibri" w:hAnsi="Times New Roman"/>
          <w:szCs w:val="24"/>
          <w:lang w:eastAsia="lt-LT"/>
        </w:rPr>
        <w:t xml:space="preserve"> (laikinas atokvėpis)</w:t>
      </w:r>
      <w:r w:rsidRPr="009E282C">
        <w:rPr>
          <w:rFonts w:ascii="Times New Roman" w:eastAsia="Calibri" w:hAnsi="Times New Roman"/>
          <w:szCs w:val="24"/>
          <w:lang w:eastAsia="lt-LT"/>
        </w:rPr>
        <w:t xml:space="preserve">. </w:t>
      </w:r>
      <w:r>
        <w:rPr>
          <w:rFonts w:ascii="Times New Roman" w:eastAsia="Calibri" w:hAnsi="Times New Roman"/>
          <w:szCs w:val="24"/>
          <w:lang w:eastAsia="lt-LT"/>
        </w:rPr>
        <w:t>Pakeitus</w:t>
      </w:r>
      <w:r w:rsidRPr="009E282C">
        <w:rPr>
          <w:rFonts w:ascii="Times New Roman" w:eastAsia="Calibri" w:hAnsi="Times New Roman"/>
          <w:szCs w:val="24"/>
          <w:lang w:eastAsia="lt-LT"/>
        </w:rPr>
        <w:t xml:space="preserve"> maksimalius socialinės priežiūros paslaugų išlaidų finansavimo dydžius numatoma aiški riba, pagal kurią organizuojamas šių paslaugų teikimo išlaidų finansavimas iš </w:t>
      </w:r>
      <w:r w:rsidR="007407EF">
        <w:rPr>
          <w:rFonts w:ascii="Times New Roman" w:eastAsia="Calibri" w:hAnsi="Times New Roman"/>
          <w:szCs w:val="24"/>
          <w:lang w:eastAsia="lt-LT"/>
        </w:rPr>
        <w:t>S</w:t>
      </w:r>
      <w:r w:rsidRPr="009E282C">
        <w:rPr>
          <w:rFonts w:ascii="Times New Roman" w:eastAsia="Calibri" w:hAnsi="Times New Roman"/>
          <w:szCs w:val="24"/>
          <w:lang w:eastAsia="lt-LT"/>
        </w:rPr>
        <w:t xml:space="preserve">avivaldybės ir valstybės biudžeto paslaugas </w:t>
      </w:r>
      <w:r w:rsidR="007407EF">
        <w:rPr>
          <w:rFonts w:ascii="Times New Roman" w:eastAsia="Calibri" w:hAnsi="Times New Roman"/>
          <w:szCs w:val="24"/>
          <w:lang w:eastAsia="lt-LT"/>
        </w:rPr>
        <w:t>S</w:t>
      </w:r>
      <w:r w:rsidRPr="009E282C">
        <w:rPr>
          <w:rFonts w:ascii="Times New Roman" w:eastAsia="Calibri" w:hAnsi="Times New Roman"/>
          <w:szCs w:val="24"/>
          <w:lang w:eastAsia="lt-LT"/>
        </w:rPr>
        <w:t>avivaldybės gyventojams teikiančioms nevyriausybinėms ir biudžetinėms įstaigoms.</w:t>
      </w:r>
    </w:p>
    <w:p w14:paraId="03477CF1" w14:textId="0B428177" w:rsidR="008C0859" w:rsidRPr="00EE5CF4" w:rsidRDefault="0044289E" w:rsidP="00EE5CF4">
      <w:pPr>
        <w:pStyle w:val="Sraopastraipa"/>
        <w:tabs>
          <w:tab w:val="left" w:pos="993"/>
        </w:tabs>
        <w:ind w:left="0" w:firstLine="851"/>
        <w:jc w:val="both"/>
        <w:rPr>
          <w:rFonts w:ascii="Times New Roman" w:hAnsi="Times New Roman"/>
          <w:b/>
          <w:szCs w:val="24"/>
          <w:lang w:eastAsia="lt-LT"/>
        </w:rPr>
      </w:pPr>
      <w:r>
        <w:rPr>
          <w:rFonts w:ascii="Times New Roman" w:hAnsi="Times New Roman"/>
          <w:b/>
          <w:szCs w:val="24"/>
          <w:lang w:eastAsia="lt-LT"/>
        </w:rPr>
        <w:t xml:space="preserve">3. </w:t>
      </w:r>
      <w:r w:rsidR="001C1813" w:rsidRPr="0044289E">
        <w:rPr>
          <w:rFonts w:ascii="Times New Roman" w:hAnsi="Times New Roman"/>
          <w:b/>
          <w:szCs w:val="24"/>
          <w:lang w:eastAsia="lt-LT"/>
        </w:rPr>
        <w:t xml:space="preserve">Lėšų poreikis ir šaltiniai </w:t>
      </w:r>
    </w:p>
    <w:p w14:paraId="299CE65D" w14:textId="7B82884C" w:rsidR="008C0859" w:rsidRPr="00A65C5E" w:rsidRDefault="009E282C" w:rsidP="008C0859">
      <w:pPr>
        <w:pStyle w:val="Sraopastraipa"/>
        <w:tabs>
          <w:tab w:val="left" w:pos="993"/>
        </w:tabs>
        <w:ind w:left="0" w:firstLine="851"/>
        <w:jc w:val="both"/>
        <w:rPr>
          <w:rFonts w:ascii="Times New Roman" w:hAnsi="Times New Roman"/>
          <w:bCs/>
          <w:lang w:eastAsia="lt-LT"/>
        </w:rPr>
      </w:pPr>
      <w:r w:rsidRPr="009E282C">
        <w:rPr>
          <w:rFonts w:ascii="Times New Roman" w:hAnsi="Times New Roman"/>
          <w:bCs/>
          <w:lang w:eastAsia="lt-LT"/>
        </w:rPr>
        <w:t>Socialinės priežiūros ir laikino atokvėpio paslaugos finansuojamos</w:t>
      </w:r>
      <w:r w:rsidR="00D26739">
        <w:rPr>
          <w:rFonts w:ascii="Times New Roman" w:hAnsi="Times New Roman"/>
          <w:bCs/>
          <w:lang w:eastAsia="lt-LT"/>
        </w:rPr>
        <w:t xml:space="preserve"> iš savivaldybė</w:t>
      </w:r>
      <w:r w:rsidR="00EC50CA">
        <w:rPr>
          <w:rFonts w:ascii="Times New Roman" w:hAnsi="Times New Roman"/>
          <w:bCs/>
          <w:lang w:eastAsia="lt-LT"/>
        </w:rPr>
        <w:t>s ir</w:t>
      </w:r>
      <w:r w:rsidRPr="009E282C">
        <w:rPr>
          <w:rFonts w:ascii="Times New Roman" w:hAnsi="Times New Roman"/>
          <w:bCs/>
          <w:lang w:eastAsia="lt-LT"/>
        </w:rPr>
        <w:t xml:space="preserve"> iš valstybės biudžeto tikslinės dotacijos</w:t>
      </w:r>
      <w:r w:rsidR="00EC50CA">
        <w:rPr>
          <w:rFonts w:ascii="Times New Roman" w:hAnsi="Times New Roman"/>
          <w:bCs/>
          <w:lang w:eastAsia="lt-LT"/>
        </w:rPr>
        <w:t xml:space="preserve"> (laikinas atokvėpis ir iš </w:t>
      </w:r>
      <w:r w:rsidR="007407EF">
        <w:rPr>
          <w:rFonts w:ascii="Times New Roman" w:hAnsi="Times New Roman"/>
          <w:bCs/>
          <w:lang w:eastAsia="lt-LT"/>
        </w:rPr>
        <w:t>S</w:t>
      </w:r>
      <w:r w:rsidR="00EC50CA">
        <w:rPr>
          <w:rFonts w:ascii="Times New Roman" w:hAnsi="Times New Roman"/>
          <w:bCs/>
          <w:lang w:eastAsia="lt-LT"/>
        </w:rPr>
        <w:t>avivaldybės lėšų)</w:t>
      </w:r>
      <w:r w:rsidRPr="009E282C">
        <w:rPr>
          <w:rFonts w:ascii="Times New Roman" w:hAnsi="Times New Roman"/>
          <w:bCs/>
          <w:lang w:eastAsia="lt-LT"/>
        </w:rPr>
        <w:t xml:space="preserve">. </w:t>
      </w:r>
      <w:r w:rsidRPr="00A65C5E">
        <w:rPr>
          <w:rFonts w:ascii="Times New Roman" w:hAnsi="Times New Roman"/>
          <w:bCs/>
          <w:lang w:eastAsia="lt-LT"/>
        </w:rPr>
        <w:t>202</w:t>
      </w:r>
      <w:r w:rsidR="001D09E0" w:rsidRPr="00A65C5E">
        <w:rPr>
          <w:rFonts w:ascii="Times New Roman" w:hAnsi="Times New Roman"/>
          <w:bCs/>
          <w:lang w:eastAsia="lt-LT"/>
        </w:rPr>
        <w:t>6</w:t>
      </w:r>
      <w:r w:rsidRPr="00A65C5E">
        <w:rPr>
          <w:rFonts w:ascii="Times New Roman" w:hAnsi="Times New Roman"/>
          <w:bCs/>
          <w:lang w:eastAsia="lt-LT"/>
        </w:rPr>
        <w:t xml:space="preserve"> m. akredituotoms socialinės priežiūros ir laikino atokvėpio paslaugas teikiančioms nevyriausybinėms įstaigoms / organizacijoms finansuoti iš savivaldybės biudžeto yra planuojama </w:t>
      </w:r>
      <w:r w:rsidR="00A65C5E" w:rsidRPr="00A65C5E">
        <w:rPr>
          <w:rFonts w:ascii="Times New Roman" w:hAnsi="Times New Roman"/>
          <w:bCs/>
          <w:lang w:eastAsia="lt-LT"/>
        </w:rPr>
        <w:t>827</w:t>
      </w:r>
      <w:r w:rsidR="00FF7E12">
        <w:rPr>
          <w:rFonts w:ascii="Times New Roman" w:hAnsi="Times New Roman"/>
          <w:bCs/>
          <w:lang w:eastAsia="lt-LT"/>
        </w:rPr>
        <w:t xml:space="preserve"> </w:t>
      </w:r>
      <w:r w:rsidR="00A65C5E" w:rsidRPr="00A65C5E">
        <w:rPr>
          <w:rFonts w:ascii="Times New Roman" w:hAnsi="Times New Roman"/>
          <w:bCs/>
          <w:lang w:eastAsia="lt-LT"/>
        </w:rPr>
        <w:t>050</w:t>
      </w:r>
      <w:r w:rsidR="00FF7E12">
        <w:rPr>
          <w:rFonts w:ascii="Times New Roman" w:hAnsi="Times New Roman"/>
          <w:bCs/>
          <w:lang w:eastAsia="lt-LT"/>
        </w:rPr>
        <w:t>,00</w:t>
      </w:r>
      <w:r w:rsidRPr="00A65C5E">
        <w:rPr>
          <w:rFonts w:ascii="Times New Roman" w:hAnsi="Times New Roman"/>
          <w:bCs/>
          <w:lang w:eastAsia="lt-LT"/>
        </w:rPr>
        <w:t xml:space="preserve"> Eur, o iš valstybės biudžeto – </w:t>
      </w:r>
      <w:r w:rsidR="00A65C5E" w:rsidRPr="00A65C5E">
        <w:rPr>
          <w:rFonts w:ascii="Times New Roman" w:hAnsi="Times New Roman"/>
          <w:bCs/>
          <w:lang w:eastAsia="lt-LT"/>
        </w:rPr>
        <w:t>205</w:t>
      </w:r>
      <w:r w:rsidR="00FF7E12">
        <w:rPr>
          <w:rFonts w:ascii="Times New Roman" w:hAnsi="Times New Roman"/>
          <w:bCs/>
          <w:lang w:eastAsia="lt-LT"/>
        </w:rPr>
        <w:t xml:space="preserve"> </w:t>
      </w:r>
      <w:r w:rsidR="00A65C5E" w:rsidRPr="00A65C5E">
        <w:rPr>
          <w:rFonts w:ascii="Times New Roman" w:hAnsi="Times New Roman"/>
          <w:bCs/>
          <w:lang w:eastAsia="lt-LT"/>
        </w:rPr>
        <w:t>400,00</w:t>
      </w:r>
      <w:r w:rsidRPr="00A65C5E">
        <w:rPr>
          <w:rFonts w:ascii="Times New Roman" w:hAnsi="Times New Roman"/>
          <w:bCs/>
          <w:lang w:eastAsia="lt-LT"/>
        </w:rPr>
        <w:t xml:space="preserve"> Eur. 202</w:t>
      </w:r>
      <w:r w:rsidR="001D09E0" w:rsidRPr="00A65C5E">
        <w:rPr>
          <w:rFonts w:ascii="Times New Roman" w:hAnsi="Times New Roman"/>
          <w:bCs/>
          <w:lang w:eastAsia="lt-LT"/>
        </w:rPr>
        <w:t>6</w:t>
      </w:r>
      <w:r w:rsidRPr="00A65C5E">
        <w:rPr>
          <w:rFonts w:ascii="Times New Roman" w:hAnsi="Times New Roman"/>
          <w:bCs/>
          <w:lang w:eastAsia="lt-LT"/>
        </w:rPr>
        <w:t xml:space="preserve"> m. socialinės priežiūros ir laikino atokvėpio paslaugas teikiančios savivaldybės biudžetinės įstaigos šioms paslaugoms teikti reikalingas lėšas įtrauk</w:t>
      </w:r>
      <w:r w:rsidR="00EC50CA" w:rsidRPr="00A65C5E">
        <w:rPr>
          <w:rFonts w:ascii="Times New Roman" w:hAnsi="Times New Roman"/>
          <w:bCs/>
          <w:lang w:eastAsia="lt-LT"/>
        </w:rPr>
        <w:t>ia</w:t>
      </w:r>
      <w:r w:rsidRPr="00A65C5E">
        <w:rPr>
          <w:rFonts w:ascii="Times New Roman" w:hAnsi="Times New Roman"/>
          <w:bCs/>
          <w:lang w:eastAsia="lt-LT"/>
        </w:rPr>
        <w:t xml:space="preserve"> į savo </w:t>
      </w:r>
      <w:r w:rsidR="00EC50CA" w:rsidRPr="00A65C5E">
        <w:rPr>
          <w:rFonts w:ascii="Times New Roman" w:hAnsi="Times New Roman"/>
          <w:bCs/>
          <w:lang w:eastAsia="lt-LT"/>
        </w:rPr>
        <w:t xml:space="preserve">metinius </w:t>
      </w:r>
      <w:r w:rsidRPr="00A65C5E">
        <w:rPr>
          <w:rFonts w:ascii="Times New Roman" w:hAnsi="Times New Roman"/>
          <w:bCs/>
          <w:lang w:eastAsia="lt-LT"/>
        </w:rPr>
        <w:t>biudžetus</w:t>
      </w:r>
      <w:r w:rsidR="001D09E0" w:rsidRPr="00A65C5E">
        <w:rPr>
          <w:rFonts w:ascii="Times New Roman" w:hAnsi="Times New Roman"/>
          <w:bCs/>
          <w:lang w:eastAsia="lt-LT"/>
        </w:rPr>
        <w:t>.</w:t>
      </w:r>
    </w:p>
    <w:p w14:paraId="08A173F7" w14:textId="3EA06058" w:rsidR="0044289E" w:rsidRPr="008C0859" w:rsidRDefault="0044289E" w:rsidP="008C0859">
      <w:pPr>
        <w:pStyle w:val="Sraopastraipa"/>
        <w:tabs>
          <w:tab w:val="left" w:pos="993"/>
        </w:tabs>
        <w:ind w:left="0" w:firstLine="851"/>
        <w:jc w:val="both"/>
        <w:rPr>
          <w:rFonts w:ascii="Times New Roman" w:eastAsia="Calibri" w:hAnsi="Times New Roman"/>
          <w:szCs w:val="24"/>
          <w:lang w:eastAsia="lt-LT"/>
        </w:rPr>
      </w:pPr>
      <w:r w:rsidRPr="0044289E">
        <w:rPr>
          <w:rFonts w:ascii="Times New Roman" w:hAnsi="Times New Roman"/>
          <w:b/>
          <w:szCs w:val="24"/>
          <w:lang w:eastAsia="lt-LT"/>
        </w:rPr>
        <w:t>4</w:t>
      </w:r>
      <w:r>
        <w:rPr>
          <w:rFonts w:ascii="Times New Roman" w:hAnsi="Times New Roman"/>
          <w:b/>
          <w:szCs w:val="24"/>
          <w:lang w:eastAsia="lt-LT"/>
        </w:rPr>
        <w:t xml:space="preserve">. </w:t>
      </w:r>
      <w:r w:rsidRPr="0044289E">
        <w:rPr>
          <w:rFonts w:ascii="Times New Roman" w:hAnsi="Times New Roman"/>
          <w:b/>
          <w:szCs w:val="24"/>
          <w:lang w:eastAsia="lt-LT"/>
        </w:rPr>
        <w:t>N</w:t>
      </w:r>
      <w:r w:rsidR="001C1813" w:rsidRPr="0044289E">
        <w:rPr>
          <w:rFonts w:ascii="Times New Roman" w:hAnsi="Times New Roman"/>
          <w:b/>
          <w:szCs w:val="24"/>
          <w:lang w:eastAsia="lt-LT"/>
        </w:rPr>
        <w:t>umatomo teisinio reguliavimo poveikio vertinimo rezultatai, galimos neigiamos priimto sprendimo pasekmės ir kokių priemonių reikėtų imtis, kad tokių pasekmių būtų išvengta</w:t>
      </w:r>
      <w:r w:rsidRPr="0044289E">
        <w:rPr>
          <w:rFonts w:ascii="Times New Roman" w:hAnsi="Times New Roman"/>
          <w:b/>
          <w:szCs w:val="24"/>
          <w:lang w:eastAsia="lt-LT"/>
        </w:rPr>
        <w:t>.</w:t>
      </w:r>
    </w:p>
    <w:p w14:paraId="4F90AFD2" w14:textId="77777777" w:rsidR="0044289E" w:rsidRDefault="001C1813" w:rsidP="008C0859">
      <w:pPr>
        <w:pStyle w:val="Sraopastraipa"/>
        <w:tabs>
          <w:tab w:val="right" w:pos="9638"/>
        </w:tabs>
        <w:overflowPunct/>
        <w:autoSpaceDE/>
        <w:autoSpaceDN/>
        <w:adjustRightInd/>
        <w:ind w:left="0" w:firstLine="851"/>
        <w:jc w:val="both"/>
        <w:textAlignment w:val="auto"/>
        <w:rPr>
          <w:rFonts w:ascii="Times New Roman" w:eastAsia="Calibri" w:hAnsi="Times New Roman"/>
          <w:szCs w:val="24"/>
          <w:lang w:eastAsia="lt-LT"/>
        </w:rPr>
      </w:pPr>
      <w:r w:rsidRPr="0044289E">
        <w:rPr>
          <w:rFonts w:ascii="Times New Roman" w:eastAsia="Calibri" w:hAnsi="Times New Roman"/>
          <w:szCs w:val="24"/>
          <w:lang w:eastAsia="lt-LT"/>
        </w:rPr>
        <w:t>Neigiamos pasekmės nenumatomos.</w:t>
      </w:r>
    </w:p>
    <w:p w14:paraId="11CF6338" w14:textId="77777777" w:rsidR="008C0859" w:rsidRDefault="0044289E" w:rsidP="008C0859">
      <w:pPr>
        <w:pStyle w:val="Sraopastraipa"/>
        <w:tabs>
          <w:tab w:val="right" w:pos="9638"/>
        </w:tabs>
        <w:overflowPunct/>
        <w:autoSpaceDE/>
        <w:autoSpaceDN/>
        <w:adjustRightInd/>
        <w:ind w:left="0" w:firstLine="851"/>
        <w:jc w:val="both"/>
        <w:textAlignment w:val="auto"/>
        <w:rPr>
          <w:rFonts w:ascii="Times New Roman" w:hAnsi="Times New Roman"/>
          <w:b/>
          <w:szCs w:val="24"/>
          <w:lang w:eastAsia="lt-LT"/>
        </w:rPr>
      </w:pPr>
      <w:r>
        <w:rPr>
          <w:rFonts w:ascii="Times New Roman" w:hAnsi="Times New Roman"/>
          <w:b/>
          <w:szCs w:val="24"/>
          <w:lang w:eastAsia="lt-LT"/>
        </w:rPr>
        <w:t xml:space="preserve">5. </w:t>
      </w:r>
      <w:r w:rsidR="001C1813" w:rsidRPr="001C1813">
        <w:rPr>
          <w:rFonts w:ascii="Times New Roman" w:hAnsi="Times New Roman"/>
          <w:b/>
          <w:szCs w:val="24"/>
          <w:lang w:eastAsia="lt-LT"/>
        </w:rPr>
        <w:t>Kokius teisės aktus būtina priimti, kokius galiojančius teisės aktus reikia pakeisti ar pripažinti netekusiais galios – kas ir kada juos turėtų priimti</w:t>
      </w:r>
    </w:p>
    <w:p w14:paraId="1F64A9DA" w14:textId="63A01735" w:rsidR="0005582D" w:rsidRPr="008C0859" w:rsidRDefault="00616FF3" w:rsidP="008C0859">
      <w:pPr>
        <w:pStyle w:val="Sraopastraipa"/>
        <w:tabs>
          <w:tab w:val="right" w:pos="9638"/>
        </w:tabs>
        <w:overflowPunct/>
        <w:autoSpaceDE/>
        <w:autoSpaceDN/>
        <w:adjustRightInd/>
        <w:ind w:left="0" w:firstLine="851"/>
        <w:jc w:val="both"/>
        <w:textAlignment w:val="auto"/>
        <w:rPr>
          <w:rFonts w:ascii="Times New Roman" w:hAnsi="Times New Roman"/>
          <w:bCs/>
          <w:lang w:eastAsia="lt-LT"/>
        </w:rPr>
      </w:pPr>
      <w:r>
        <w:rPr>
          <w:rFonts w:ascii="Times New Roman" w:eastAsia="Calibri" w:hAnsi="Times New Roman"/>
          <w:szCs w:val="24"/>
          <w:lang w:eastAsia="lt-LT"/>
        </w:rPr>
        <w:t xml:space="preserve">Keičiamas Anykščių rajono savivaldybės tarybos 2025 m. sausio 30 d. sprendimas Nr. 1-TS-6 „Dėl maksimalių socialinės globos, socialinės priežiūros ir laikino atokvėpio paslaugų išlaidų finansavimo Anykščių rajono savivaldybės gyventojams dydžių nustatymo“. </w:t>
      </w:r>
    </w:p>
    <w:p w14:paraId="7116605A" w14:textId="77777777" w:rsidR="008C0859" w:rsidRDefault="001C1813" w:rsidP="008C0859">
      <w:pPr>
        <w:pStyle w:val="Sraopastraipa"/>
        <w:tabs>
          <w:tab w:val="left" w:pos="567"/>
        </w:tabs>
        <w:ind w:left="0" w:firstLine="851"/>
        <w:jc w:val="both"/>
        <w:textAlignment w:val="auto"/>
        <w:rPr>
          <w:rFonts w:ascii="Times New Roman" w:hAnsi="Times New Roman"/>
          <w:b/>
          <w:szCs w:val="24"/>
          <w:lang w:eastAsia="lt-LT"/>
        </w:rPr>
      </w:pPr>
      <w:r w:rsidRPr="0005582D">
        <w:rPr>
          <w:rFonts w:ascii="Times New Roman" w:hAnsi="Times New Roman"/>
          <w:b/>
          <w:szCs w:val="24"/>
          <w:lang w:eastAsia="lt-LT"/>
        </w:rPr>
        <w:t>6.</w:t>
      </w:r>
      <w:r w:rsidR="0044289E">
        <w:rPr>
          <w:rFonts w:ascii="Times New Roman" w:hAnsi="Times New Roman"/>
          <w:b/>
          <w:szCs w:val="24"/>
          <w:lang w:eastAsia="lt-LT"/>
        </w:rPr>
        <w:t xml:space="preserve"> </w:t>
      </w:r>
      <w:r w:rsidRPr="0005582D">
        <w:rPr>
          <w:rFonts w:ascii="Times New Roman" w:hAnsi="Times New Roman"/>
          <w:b/>
          <w:szCs w:val="24"/>
          <w:lang w:eastAsia="lt-LT"/>
        </w:rPr>
        <w:t>Sprendimo įgyvendinimo terminai – kas, ką ir kada turėtų atlikti</w:t>
      </w:r>
    </w:p>
    <w:p w14:paraId="68EFB94C" w14:textId="77777777" w:rsidR="008C0859" w:rsidRDefault="007E211D" w:rsidP="008C0859">
      <w:pPr>
        <w:pStyle w:val="Sraopastraipa"/>
        <w:tabs>
          <w:tab w:val="left" w:pos="567"/>
        </w:tabs>
        <w:ind w:left="0" w:firstLine="851"/>
        <w:jc w:val="both"/>
        <w:textAlignment w:val="auto"/>
        <w:rPr>
          <w:rFonts w:ascii="Times New Roman" w:eastAsia="Calibri" w:hAnsi="Times New Roman"/>
          <w:szCs w:val="24"/>
          <w:lang w:eastAsia="lt-LT"/>
        </w:rPr>
      </w:pPr>
      <w:r w:rsidRPr="007E211D">
        <w:rPr>
          <w:rFonts w:ascii="Times New Roman" w:eastAsia="Calibri" w:hAnsi="Times New Roman"/>
          <w:szCs w:val="24"/>
          <w:lang w:eastAsia="lt-LT"/>
        </w:rPr>
        <w:t>Anykščių rajono savivaldybės administracijos Socialinės paramos skyriaus atsakingi specialistai turės nuolat peržiūrėti ir kontroliuoti, kad nebūtų viršijami nustatyti maksimalūs socialinės priežiūros ir laikino atokvėpio išlaidų finansavimo dydžiai pasikeitus socialinės priežiūros ir laikino atokvėpio paslaugų kainoms ar asmens gaunančio socialines paslaugas pajamoms bei skiriant, socialinės priežiūros ir laikino atokvėpio paslaugas naujiems paslaugų gavėjams.</w:t>
      </w:r>
    </w:p>
    <w:p w14:paraId="79FEFD6B" w14:textId="35220A86" w:rsidR="008C0859" w:rsidRPr="008C0859" w:rsidRDefault="008C0859" w:rsidP="008C0859">
      <w:pPr>
        <w:tabs>
          <w:tab w:val="left" w:pos="567"/>
        </w:tabs>
        <w:ind w:firstLine="851"/>
        <w:jc w:val="both"/>
        <w:textAlignment w:val="auto"/>
        <w:rPr>
          <w:rFonts w:ascii="Times New Roman" w:hAnsi="Times New Roman"/>
          <w:b/>
          <w:szCs w:val="24"/>
          <w:lang w:eastAsia="lt-LT"/>
        </w:rPr>
      </w:pPr>
      <w:r>
        <w:rPr>
          <w:rFonts w:ascii="Times New Roman" w:hAnsi="Times New Roman"/>
          <w:b/>
          <w:szCs w:val="24"/>
          <w:lang w:eastAsia="lt-LT"/>
        </w:rPr>
        <w:t xml:space="preserve">7. </w:t>
      </w:r>
      <w:r w:rsidR="001C1813" w:rsidRPr="008C0859">
        <w:rPr>
          <w:rFonts w:ascii="Times New Roman" w:hAnsi="Times New Roman"/>
          <w:b/>
          <w:szCs w:val="24"/>
          <w:lang w:eastAsia="lt-LT"/>
        </w:rPr>
        <w:t>Sprendimo projekto rengimo metu gauti specialistų vertinimai ir išvados</w:t>
      </w:r>
    </w:p>
    <w:p w14:paraId="73E76D66" w14:textId="789B5453" w:rsidR="001C1813" w:rsidRPr="008C0859" w:rsidRDefault="001C1813" w:rsidP="008C0859">
      <w:pPr>
        <w:tabs>
          <w:tab w:val="left" w:pos="567"/>
        </w:tabs>
        <w:ind w:firstLine="851"/>
        <w:jc w:val="both"/>
        <w:textAlignment w:val="auto"/>
        <w:rPr>
          <w:rFonts w:ascii="Times New Roman" w:eastAsia="Calibri" w:hAnsi="Times New Roman"/>
          <w:szCs w:val="24"/>
          <w:lang w:eastAsia="lt-LT"/>
        </w:rPr>
      </w:pPr>
      <w:r w:rsidRPr="008C0859">
        <w:rPr>
          <w:rFonts w:ascii="Times New Roman" w:eastAsia="Calibri" w:hAnsi="Times New Roman"/>
          <w:szCs w:val="24"/>
          <w:lang w:eastAsia="lt-LT"/>
        </w:rPr>
        <w:t>Nėra.</w:t>
      </w:r>
    </w:p>
    <w:p w14:paraId="105CE9E7" w14:textId="77777777" w:rsidR="001C1813" w:rsidRPr="001C1813" w:rsidRDefault="001C1813" w:rsidP="008C0859">
      <w:pPr>
        <w:tabs>
          <w:tab w:val="left" w:pos="284"/>
        </w:tabs>
        <w:overflowPunct/>
        <w:autoSpaceDE/>
        <w:autoSpaceDN/>
        <w:adjustRightInd/>
        <w:ind w:firstLine="851"/>
        <w:jc w:val="both"/>
        <w:textAlignment w:val="auto"/>
        <w:rPr>
          <w:rFonts w:ascii="Times New Roman" w:hAnsi="Times New Roman"/>
          <w:b/>
          <w:szCs w:val="24"/>
          <w:lang w:eastAsia="lt-LT"/>
        </w:rPr>
      </w:pPr>
      <w:r w:rsidRPr="001C1813">
        <w:rPr>
          <w:rFonts w:ascii="Times New Roman" w:hAnsi="Times New Roman"/>
          <w:b/>
          <w:szCs w:val="24"/>
          <w:lang w:eastAsia="lt-LT"/>
        </w:rPr>
        <w:t>8. Kiti reikalingi pagrindimai, skaičiavimai ir paaiškinimai</w:t>
      </w:r>
    </w:p>
    <w:p w14:paraId="57860288" w14:textId="77777777" w:rsidR="001C1813" w:rsidRPr="001C1813" w:rsidRDefault="001C1813" w:rsidP="008C0859">
      <w:pPr>
        <w:tabs>
          <w:tab w:val="left" w:pos="284"/>
        </w:tabs>
        <w:overflowPunct/>
        <w:autoSpaceDE/>
        <w:autoSpaceDN/>
        <w:adjustRightInd/>
        <w:ind w:firstLine="851"/>
        <w:jc w:val="both"/>
        <w:textAlignment w:val="auto"/>
        <w:rPr>
          <w:rFonts w:ascii="Times New Roman" w:eastAsia="Calibri" w:hAnsi="Times New Roman"/>
          <w:szCs w:val="24"/>
          <w:lang w:eastAsia="lt-LT"/>
        </w:rPr>
      </w:pPr>
      <w:r w:rsidRPr="001C1813">
        <w:rPr>
          <w:rFonts w:ascii="Times New Roman" w:hAnsi="Times New Roman"/>
          <w:szCs w:val="24"/>
          <w:lang w:eastAsia="lt-LT"/>
        </w:rPr>
        <w:t>Nėra.</w:t>
      </w:r>
    </w:p>
    <w:p w14:paraId="4B1BFD69" w14:textId="03482D3A" w:rsidR="001C1813" w:rsidRPr="001C1813" w:rsidRDefault="001C1813" w:rsidP="008C0859">
      <w:pPr>
        <w:tabs>
          <w:tab w:val="left" w:pos="284"/>
        </w:tabs>
        <w:overflowPunct/>
        <w:autoSpaceDE/>
        <w:autoSpaceDN/>
        <w:adjustRightInd/>
        <w:ind w:firstLine="851"/>
        <w:jc w:val="both"/>
        <w:textAlignment w:val="auto"/>
        <w:rPr>
          <w:rFonts w:ascii="Times New Roman" w:eastAsia="Calibri" w:hAnsi="Times New Roman"/>
          <w:szCs w:val="24"/>
          <w:lang w:eastAsia="lt-LT"/>
        </w:rPr>
      </w:pPr>
      <w:r w:rsidRPr="001C1813">
        <w:rPr>
          <w:rFonts w:ascii="Times New Roman" w:hAnsi="Times New Roman"/>
          <w:b/>
          <w:szCs w:val="24"/>
          <w:lang w:eastAsia="lt-LT"/>
        </w:rPr>
        <w:t>9. Sprendimo projekto iniciatoriai ir rengėjai, pranešėjas</w:t>
      </w:r>
      <w:r w:rsidRPr="001C1813">
        <w:rPr>
          <w:rFonts w:ascii="Times New Roman" w:hAnsi="Times New Roman"/>
          <w:szCs w:val="24"/>
          <w:lang w:eastAsia="lt-LT"/>
        </w:rPr>
        <w:t xml:space="preserve"> </w:t>
      </w:r>
    </w:p>
    <w:p w14:paraId="303F004A" w14:textId="77777777" w:rsidR="008C0859" w:rsidRDefault="001C1813" w:rsidP="008C0859">
      <w:pPr>
        <w:tabs>
          <w:tab w:val="left" w:pos="284"/>
        </w:tabs>
        <w:overflowPunct/>
        <w:autoSpaceDE/>
        <w:autoSpaceDN/>
        <w:adjustRightInd/>
        <w:ind w:firstLine="851"/>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Sprendimo projekto iniciatorius – Socialinės paramos skyrius.</w:t>
      </w:r>
    </w:p>
    <w:p w14:paraId="34FD6484" w14:textId="77777777" w:rsidR="008C0859" w:rsidRDefault="001C1813" w:rsidP="008C0859">
      <w:pPr>
        <w:tabs>
          <w:tab w:val="left" w:pos="284"/>
        </w:tabs>
        <w:overflowPunct/>
        <w:autoSpaceDE/>
        <w:autoSpaceDN/>
        <w:adjustRightInd/>
        <w:ind w:firstLine="851"/>
        <w:jc w:val="both"/>
        <w:textAlignment w:val="auto"/>
        <w:rPr>
          <w:rFonts w:ascii="Times New Roman" w:eastAsia="Calibri" w:hAnsi="Times New Roman"/>
          <w:szCs w:val="24"/>
          <w:lang w:eastAsia="lt-LT"/>
        </w:rPr>
      </w:pPr>
      <w:r w:rsidRPr="00351A7E">
        <w:rPr>
          <w:rFonts w:ascii="Times New Roman" w:eastAsia="Calibri" w:hAnsi="Times New Roman"/>
          <w:szCs w:val="24"/>
          <w:lang w:eastAsia="lt-LT"/>
        </w:rPr>
        <w:t>Rengėja</w:t>
      </w:r>
      <w:r w:rsidR="00351A7E">
        <w:rPr>
          <w:rFonts w:ascii="Times New Roman" w:eastAsia="Calibri" w:hAnsi="Times New Roman"/>
          <w:szCs w:val="24"/>
          <w:lang w:eastAsia="lt-LT"/>
        </w:rPr>
        <w:t xml:space="preserve"> – Socialinės paramos skyriaus vyriausioji specialistė Laima Jovaišienė.</w:t>
      </w:r>
    </w:p>
    <w:p w14:paraId="1249C8FB" w14:textId="6187E231" w:rsidR="008C3963" w:rsidRDefault="00351A7E" w:rsidP="008C0859">
      <w:pPr>
        <w:tabs>
          <w:tab w:val="left" w:pos="284"/>
        </w:tabs>
        <w:overflowPunct/>
        <w:autoSpaceDE/>
        <w:autoSpaceDN/>
        <w:adjustRightInd/>
        <w:ind w:firstLine="851"/>
        <w:jc w:val="both"/>
        <w:textAlignment w:val="auto"/>
        <w:rPr>
          <w:rFonts w:ascii="Times New Roman" w:eastAsia="Calibri" w:hAnsi="Times New Roman"/>
          <w:szCs w:val="24"/>
          <w:lang w:eastAsia="lt-LT"/>
        </w:rPr>
      </w:pPr>
      <w:r>
        <w:rPr>
          <w:rFonts w:ascii="Times New Roman" w:eastAsia="Calibri" w:hAnsi="Times New Roman"/>
          <w:szCs w:val="24"/>
          <w:lang w:eastAsia="lt-LT"/>
        </w:rPr>
        <w:t>P</w:t>
      </w:r>
      <w:r w:rsidR="001C1813" w:rsidRPr="00351A7E">
        <w:rPr>
          <w:rFonts w:ascii="Times New Roman" w:eastAsia="Calibri" w:hAnsi="Times New Roman"/>
          <w:szCs w:val="24"/>
          <w:lang w:eastAsia="lt-LT"/>
        </w:rPr>
        <w:t xml:space="preserve">ranešėja – Socialinės paramos skyriaus </w:t>
      </w:r>
      <w:r w:rsidR="00D154DA" w:rsidRPr="00351A7E">
        <w:rPr>
          <w:rFonts w:ascii="Times New Roman" w:eastAsia="Calibri" w:hAnsi="Times New Roman"/>
          <w:szCs w:val="24"/>
          <w:lang w:eastAsia="lt-LT"/>
        </w:rPr>
        <w:t>vedėj</w:t>
      </w:r>
      <w:r w:rsidR="007E211D">
        <w:rPr>
          <w:rFonts w:ascii="Times New Roman" w:eastAsia="Calibri" w:hAnsi="Times New Roman"/>
          <w:szCs w:val="24"/>
          <w:lang w:eastAsia="lt-LT"/>
        </w:rPr>
        <w:t>a</w:t>
      </w:r>
      <w:r w:rsidR="001C1813" w:rsidRPr="00351A7E">
        <w:rPr>
          <w:rFonts w:ascii="Times New Roman" w:eastAsia="Calibri" w:hAnsi="Times New Roman"/>
          <w:szCs w:val="24"/>
          <w:lang w:eastAsia="lt-LT"/>
        </w:rPr>
        <w:t xml:space="preserve"> </w:t>
      </w:r>
      <w:r w:rsidR="00A81D91">
        <w:rPr>
          <w:rFonts w:ascii="Times New Roman" w:eastAsia="Calibri" w:hAnsi="Times New Roman"/>
          <w:szCs w:val="24"/>
          <w:lang w:eastAsia="lt-LT"/>
        </w:rPr>
        <w:t xml:space="preserve">Vaida </w:t>
      </w:r>
      <w:r w:rsidR="007E211D">
        <w:rPr>
          <w:rFonts w:ascii="Times New Roman" w:eastAsia="Calibri" w:hAnsi="Times New Roman"/>
          <w:szCs w:val="24"/>
          <w:lang w:eastAsia="lt-LT"/>
        </w:rPr>
        <w:t>Laurukėnienė</w:t>
      </w:r>
      <w:r w:rsidR="001167CD">
        <w:rPr>
          <w:rFonts w:ascii="Times New Roman" w:eastAsia="Calibri" w:hAnsi="Times New Roman"/>
          <w:szCs w:val="24"/>
          <w:lang w:eastAsia="lt-LT"/>
        </w:rPr>
        <w:t>.</w:t>
      </w:r>
    </w:p>
    <w:p w14:paraId="62F213D6" w14:textId="77777777" w:rsidR="000A41A5" w:rsidRDefault="000A41A5" w:rsidP="000A41A5">
      <w:pPr>
        <w:ind w:right="-86" w:firstLine="567"/>
        <w:jc w:val="center"/>
        <w:textAlignment w:val="auto"/>
        <w:rPr>
          <w:rFonts w:ascii="Times New Roman" w:hAnsi="Times New Roman"/>
        </w:rPr>
      </w:pPr>
    </w:p>
    <w:p w14:paraId="6C6C3627" w14:textId="77777777" w:rsidR="0072345D" w:rsidRDefault="0072345D">
      <w:pPr>
        <w:overflowPunct/>
        <w:autoSpaceDE/>
        <w:autoSpaceDN/>
        <w:adjustRightInd/>
        <w:spacing w:after="160" w:line="259" w:lineRule="auto"/>
        <w:textAlignment w:val="auto"/>
        <w:rPr>
          <w:rFonts w:ascii="Times New Roman" w:hAnsi="Times New Roman"/>
        </w:rPr>
      </w:pPr>
      <w:r>
        <w:rPr>
          <w:rFonts w:ascii="Times New Roman" w:hAnsi="Times New Roman"/>
        </w:rPr>
        <w:br w:type="page"/>
      </w:r>
    </w:p>
    <w:p w14:paraId="1CBE49A3" w14:textId="55CE7505" w:rsidR="00D26739" w:rsidRPr="001C1813" w:rsidRDefault="00D26739" w:rsidP="00D26739">
      <w:pPr>
        <w:ind w:right="-86"/>
        <w:jc w:val="center"/>
        <w:textAlignment w:val="auto"/>
        <w:rPr>
          <w:rFonts w:ascii="Times New Roman" w:hAnsi="Times New Roman"/>
        </w:rPr>
      </w:pPr>
      <w:r w:rsidRPr="001C1813">
        <w:rPr>
          <w:rFonts w:ascii="Times New Roman" w:hAnsi="Times New Roman"/>
          <w:noProof/>
          <w:szCs w:val="24"/>
          <w:lang w:eastAsia="lt-LT"/>
        </w:rPr>
        <w:lastRenderedPageBreak/>
        <w:drawing>
          <wp:inline distT="0" distB="0" distL="0" distR="0" wp14:anchorId="3B171579" wp14:editId="7F9F900E">
            <wp:extent cx="676275" cy="676275"/>
            <wp:effectExtent l="0" t="0" r="9525" b="9525"/>
            <wp:docPr id="1632784655" name="Paveikslėlis 1632784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B1BA22B" w14:textId="77777777" w:rsidR="00D26739" w:rsidRPr="001C1813" w:rsidRDefault="00D26739" w:rsidP="00D26739">
      <w:pPr>
        <w:ind w:right="-86"/>
        <w:jc w:val="center"/>
        <w:textAlignment w:val="auto"/>
        <w:rPr>
          <w:rFonts w:ascii="Times New Roman" w:hAnsi="Times New Roman"/>
          <w:b/>
        </w:rPr>
      </w:pPr>
      <w:r w:rsidRPr="001C1813">
        <w:rPr>
          <w:rFonts w:ascii="Times New Roman" w:hAnsi="Times New Roman"/>
          <w:b/>
          <w:szCs w:val="24"/>
        </w:rPr>
        <w:t>ANYKŠČIŲ RAJONO SAVIVALDYBĖS</w:t>
      </w:r>
    </w:p>
    <w:p w14:paraId="7E292F0C" w14:textId="77777777" w:rsidR="00D26739" w:rsidRPr="001C1813" w:rsidRDefault="00D26739" w:rsidP="00D26739">
      <w:pPr>
        <w:ind w:right="-86"/>
        <w:jc w:val="center"/>
        <w:textAlignment w:val="auto"/>
        <w:rPr>
          <w:rFonts w:ascii="Times New Roman" w:hAnsi="Times New Roman"/>
          <w:b/>
        </w:rPr>
      </w:pPr>
      <w:r w:rsidRPr="001C1813">
        <w:rPr>
          <w:rFonts w:ascii="Times New Roman" w:hAnsi="Times New Roman"/>
          <w:b/>
          <w:szCs w:val="24"/>
        </w:rPr>
        <w:t>TARYBA</w:t>
      </w:r>
    </w:p>
    <w:p w14:paraId="0CFEE0FD" w14:textId="77777777" w:rsidR="00D26739" w:rsidRDefault="00D26739" w:rsidP="00D26739">
      <w:pPr>
        <w:ind w:right="-86"/>
        <w:jc w:val="center"/>
        <w:textAlignment w:val="auto"/>
        <w:rPr>
          <w:rFonts w:ascii="Times New Roman" w:hAnsi="Times New Roman"/>
          <w:b/>
          <w:szCs w:val="24"/>
        </w:rPr>
      </w:pPr>
    </w:p>
    <w:p w14:paraId="0879C45F" w14:textId="77777777" w:rsidR="000036D4" w:rsidRPr="003F7264" w:rsidRDefault="000036D4" w:rsidP="000036D4">
      <w:pPr>
        <w:ind w:right="-86"/>
        <w:jc w:val="center"/>
        <w:textAlignment w:val="auto"/>
        <w:rPr>
          <w:rFonts w:ascii="Times New Roman" w:hAnsi="Times New Roman"/>
          <w:b/>
          <w:szCs w:val="24"/>
        </w:rPr>
      </w:pPr>
      <w:r>
        <w:rPr>
          <w:rFonts w:ascii="Times New Roman" w:hAnsi="Times New Roman"/>
          <w:b/>
          <w:szCs w:val="24"/>
        </w:rPr>
        <w:t>SPRENDIMAS</w:t>
      </w:r>
    </w:p>
    <w:p w14:paraId="426F1AB2" w14:textId="77777777" w:rsidR="000036D4" w:rsidRPr="00F30878" w:rsidRDefault="000036D4" w:rsidP="000036D4">
      <w:pPr>
        <w:jc w:val="center"/>
        <w:rPr>
          <w:rFonts w:asciiTheme="majorBidi" w:hAnsiTheme="majorBidi" w:cstheme="majorBidi"/>
          <w:b/>
          <w:caps/>
          <w:szCs w:val="24"/>
        </w:rPr>
      </w:pPr>
      <w:r w:rsidRPr="00F30878">
        <w:rPr>
          <w:rFonts w:asciiTheme="majorBidi" w:hAnsiTheme="majorBidi" w:cstheme="majorBidi"/>
          <w:b/>
          <w:caps/>
          <w:szCs w:val="24"/>
        </w:rPr>
        <w:t>Dėl Anykščių rajono savivaldybės tarybos 2025 m. sausio 30 d. sprendimo Nr. 1-TS-6 „DĖL MAKSIMALIŲ SOCIALINĖS GLOBOS, SOCIALINĖS PRIEŽIŪROS ir laikino atokvėpio PASLAUGŲ IŠLAIDŲ FINANSAVIMO Anykščių RAJONO SAVIVALDYBĖS GYVENTOJAMS DYDŽIŲ NUSTATYMO“</w:t>
      </w:r>
      <w:r>
        <w:rPr>
          <w:rFonts w:asciiTheme="majorBidi" w:hAnsiTheme="majorBidi" w:cstheme="majorBidi"/>
          <w:b/>
          <w:caps/>
          <w:szCs w:val="24"/>
        </w:rPr>
        <w:t xml:space="preserve"> </w:t>
      </w:r>
      <w:r w:rsidRPr="00F30878">
        <w:rPr>
          <w:rFonts w:asciiTheme="majorBidi" w:hAnsiTheme="majorBidi" w:cstheme="majorBidi"/>
          <w:b/>
          <w:caps/>
          <w:szCs w:val="24"/>
        </w:rPr>
        <w:t xml:space="preserve">PAKEITIMO </w:t>
      </w:r>
      <w:r w:rsidRPr="00F30878">
        <w:rPr>
          <w:rFonts w:asciiTheme="majorBidi" w:hAnsiTheme="majorBidi" w:cstheme="majorBidi"/>
          <w:b/>
          <w:caps/>
          <w:szCs w:val="24"/>
        </w:rPr>
        <w:br/>
      </w:r>
      <w:r w:rsidRPr="00F30878">
        <w:rPr>
          <w:rFonts w:asciiTheme="majorBidi" w:hAnsiTheme="majorBidi" w:cstheme="majorBidi"/>
          <w:caps/>
          <w:szCs w:val="24"/>
        </w:rPr>
        <w:t xml:space="preserve"> </w:t>
      </w:r>
    </w:p>
    <w:p w14:paraId="3B60029E" w14:textId="17E7321E" w:rsidR="000036D4" w:rsidRPr="001C1813" w:rsidRDefault="000036D4" w:rsidP="000036D4">
      <w:pPr>
        <w:ind w:right="-86"/>
        <w:jc w:val="center"/>
        <w:textAlignment w:val="auto"/>
        <w:rPr>
          <w:rFonts w:ascii="Times New Roman" w:hAnsi="Times New Roman"/>
        </w:rPr>
      </w:pPr>
      <w:r w:rsidRPr="001C1813">
        <w:rPr>
          <w:rFonts w:ascii="Times New Roman" w:hAnsi="Times New Roman"/>
          <w:szCs w:val="24"/>
        </w:rPr>
        <w:fldChar w:fldCharType="begin"/>
      </w:r>
      <w:r w:rsidRPr="001C1813">
        <w:rPr>
          <w:rFonts w:ascii="Times New Roman" w:hAnsi="Times New Roman"/>
          <w:szCs w:val="24"/>
        </w:rPr>
        <w:instrText xml:space="preserve"> FILLIN "data" \* MERGEFORMAT </w:instrText>
      </w:r>
      <w:r w:rsidRPr="001C1813">
        <w:rPr>
          <w:rFonts w:ascii="Times New Roman" w:hAnsi="Times New Roman"/>
          <w:szCs w:val="24"/>
        </w:rPr>
        <w:fldChar w:fldCharType="separate"/>
      </w:r>
      <w:r w:rsidRPr="001C1813">
        <w:rPr>
          <w:rFonts w:ascii="Times New Roman" w:hAnsi="Times New Roman"/>
          <w:szCs w:val="24"/>
        </w:rPr>
        <w:t>202</w:t>
      </w:r>
      <w:r>
        <w:rPr>
          <w:rFonts w:ascii="Times New Roman" w:hAnsi="Times New Roman"/>
          <w:szCs w:val="24"/>
        </w:rPr>
        <w:t>5</w:t>
      </w:r>
      <w:r w:rsidRPr="001C1813">
        <w:rPr>
          <w:rFonts w:ascii="Times New Roman" w:hAnsi="Times New Roman"/>
          <w:szCs w:val="24"/>
        </w:rPr>
        <w:t xml:space="preserve"> m.</w:t>
      </w:r>
      <w:r w:rsidRPr="008B2874">
        <w:rPr>
          <w:rFonts w:ascii="Times New Roman" w:hAnsi="Times New Roman"/>
          <w:szCs w:val="24"/>
        </w:rPr>
        <w:t xml:space="preserve"> </w:t>
      </w:r>
      <w:r>
        <w:rPr>
          <w:rFonts w:ascii="Times New Roman" w:hAnsi="Times New Roman"/>
          <w:szCs w:val="24"/>
        </w:rPr>
        <w:t>gruodžio</w:t>
      </w:r>
      <w:r w:rsidRPr="001C1813">
        <w:rPr>
          <w:rFonts w:ascii="Times New Roman" w:hAnsi="Times New Roman"/>
          <w:szCs w:val="24"/>
        </w:rPr>
        <w:t xml:space="preserve"> </w:t>
      </w:r>
      <w:r w:rsidR="00CD55B6">
        <w:rPr>
          <w:rFonts w:ascii="Times New Roman" w:hAnsi="Times New Roman"/>
          <w:szCs w:val="24"/>
        </w:rPr>
        <w:t>19</w:t>
      </w:r>
      <w:r w:rsidRPr="001C1813">
        <w:rPr>
          <w:rFonts w:ascii="Times New Roman" w:hAnsi="Times New Roman"/>
          <w:szCs w:val="24"/>
        </w:rPr>
        <w:t xml:space="preserve"> d.</w:t>
      </w:r>
      <w:r w:rsidRPr="001C1813">
        <w:rPr>
          <w:rFonts w:ascii="Times New Roman" w:hAnsi="Times New Roman"/>
          <w:szCs w:val="24"/>
        </w:rPr>
        <w:fldChar w:fldCharType="end"/>
      </w:r>
      <w:r w:rsidRPr="001C1813">
        <w:rPr>
          <w:rFonts w:ascii="Times New Roman" w:hAnsi="Times New Roman"/>
          <w:szCs w:val="24"/>
        </w:rPr>
        <w:t xml:space="preserve"> Nr. 1-T-</w:t>
      </w:r>
      <w:r w:rsidR="00CD55B6">
        <w:rPr>
          <w:rFonts w:ascii="Times New Roman" w:hAnsi="Times New Roman"/>
          <w:szCs w:val="24"/>
        </w:rPr>
        <w:t>396</w:t>
      </w:r>
      <w:r w:rsidRPr="001C1813">
        <w:rPr>
          <w:rFonts w:ascii="Times New Roman" w:hAnsi="Times New Roman"/>
          <w:szCs w:val="24"/>
        </w:rPr>
        <w:fldChar w:fldCharType="begin"/>
      </w:r>
      <w:r w:rsidRPr="001C1813">
        <w:rPr>
          <w:rFonts w:ascii="Times New Roman" w:hAnsi="Times New Roman"/>
          <w:szCs w:val="24"/>
        </w:rPr>
        <w:instrText xml:space="preserve"> FILLIN "indeksas" \* MERGEFORMAT </w:instrText>
      </w:r>
      <w:r w:rsidRPr="001C1813">
        <w:rPr>
          <w:rFonts w:ascii="Times New Roman" w:hAnsi="Times New Roman"/>
          <w:szCs w:val="24"/>
        </w:rPr>
        <w:fldChar w:fldCharType="end"/>
      </w:r>
    </w:p>
    <w:p w14:paraId="6D514D13" w14:textId="77777777" w:rsidR="000036D4" w:rsidRPr="001C1813" w:rsidRDefault="000036D4" w:rsidP="000036D4">
      <w:pPr>
        <w:overflowPunct/>
        <w:autoSpaceDE/>
        <w:autoSpaceDN/>
        <w:adjustRightInd/>
        <w:jc w:val="center"/>
        <w:textAlignment w:val="auto"/>
        <w:rPr>
          <w:rFonts w:ascii="Times New Roman" w:hAnsi="Times New Roman"/>
          <w:szCs w:val="24"/>
        </w:rPr>
      </w:pPr>
      <w:r w:rsidRPr="001C1813">
        <w:rPr>
          <w:rFonts w:ascii="Times New Roman" w:hAnsi="Times New Roman"/>
          <w:szCs w:val="24"/>
        </w:rPr>
        <w:t>Anykščiai</w:t>
      </w:r>
    </w:p>
    <w:p w14:paraId="6306BE66" w14:textId="77777777" w:rsidR="000036D4" w:rsidRPr="001C1813" w:rsidRDefault="000036D4" w:rsidP="000036D4">
      <w:pPr>
        <w:overflowPunct/>
        <w:autoSpaceDE/>
        <w:autoSpaceDN/>
        <w:adjustRightInd/>
        <w:jc w:val="center"/>
        <w:textAlignment w:val="auto"/>
        <w:rPr>
          <w:rFonts w:ascii="Times New Roman" w:hAnsi="Times New Roman"/>
          <w:szCs w:val="24"/>
        </w:rPr>
      </w:pPr>
    </w:p>
    <w:p w14:paraId="14C3297F" w14:textId="77777777" w:rsidR="000036D4" w:rsidRPr="00121483" w:rsidRDefault="000036D4" w:rsidP="000036D4">
      <w:pPr>
        <w:ind w:firstLine="851"/>
        <w:jc w:val="both"/>
        <w:textAlignment w:val="auto"/>
        <w:rPr>
          <w:rFonts w:ascii="Times New Roman" w:hAnsi="Times New Roman"/>
          <w:szCs w:val="24"/>
        </w:rPr>
      </w:pPr>
      <w:r w:rsidRPr="00121483">
        <w:rPr>
          <w:rFonts w:ascii="Times New Roman" w:hAnsi="Times New Roman"/>
          <w:szCs w:val="24"/>
        </w:rPr>
        <w:t>Vadovaudamasi Lietuvos Respublikos vietos savivaldos įstatymo 15 straipsnio 4 dalimi, 1</w:t>
      </w:r>
      <w:r w:rsidRPr="00121483">
        <w:rPr>
          <w:rFonts w:ascii="Times New Roman" w:eastAsia="Calibri" w:hAnsi="Times New Roman"/>
          <w:szCs w:val="24"/>
          <w:lang w:eastAsia="lt-LT"/>
        </w:rPr>
        <w:t>6 straipsnio 1 dalimi, Lietuvos Respublikos Socialinių paslaugų įstatymo 41 straipsnio 3 dalimi, Socialinių paslaugų finansavimo ir lėšų apskaičiavimo metodikos, patvirtintos</w:t>
      </w:r>
      <w:r w:rsidRPr="00121483">
        <w:rPr>
          <w:rFonts w:ascii="Times New Roman" w:eastAsia="Calibri" w:hAnsi="Times New Roman"/>
          <w:color w:val="000000"/>
          <w:szCs w:val="24"/>
          <w:lang w:eastAsia="lt-LT"/>
        </w:rPr>
        <w:t xml:space="preserve"> Lietuvos Respublikos socialinės apsaugos ir darbo ministro 2024 m. birželio 25 d. įsakymu Nr. A1-426 „Dėl socialinių paslaugų finansavimo ir lėšų apskaičiavimo metodikos patvirtinimo“, </w:t>
      </w:r>
      <w:r w:rsidRPr="00121483">
        <w:rPr>
          <w:rFonts w:ascii="Times New Roman" w:eastAsia="Calibri" w:hAnsi="Times New Roman"/>
          <w:szCs w:val="24"/>
          <w:lang w:eastAsia="lt-LT"/>
        </w:rPr>
        <w:t xml:space="preserve">16 ir 38 punktais, Savivaldybių administracijoms skirtų valstybės biudžeto lėšų akredituotai vaikų dienos socialinei priežiūrai organizuoti, teikti ir administruoti paskirstymo, pervedimo, tikslinimo, naudojimo, atsiskaitymo ir kontrolės tvarkos aprašo, patvirtinto </w:t>
      </w:r>
      <w:r w:rsidRPr="00121483">
        <w:rPr>
          <w:rFonts w:ascii="Times New Roman" w:eastAsia="Calibri" w:hAnsi="Times New Roman"/>
          <w:color w:val="000000"/>
          <w:szCs w:val="24"/>
          <w:lang w:eastAsia="lt-LT"/>
        </w:rPr>
        <w:t xml:space="preserve">Lietuvos Respublikos socialinės apsaugos ir darbo ministro 2020 m. gruodžio 8 d. įsakymu Nr. A1-1232 „Dėl </w:t>
      </w:r>
      <w:r w:rsidRPr="00121483">
        <w:rPr>
          <w:rFonts w:ascii="Times New Roman" w:eastAsia="Calibri" w:hAnsi="Times New Roman"/>
          <w:szCs w:val="24"/>
          <w:lang w:eastAsia="lt-LT"/>
        </w:rPr>
        <w:t xml:space="preserve">savivaldybių administracijoms skirtų valstybės biudžeto lėšų akredituotai vaikų dienos socialinei priežiūrai organizuoti, teikti ir administruoti paskirstymo, pervedimo, tikslinimo, naudojimo, atsiskaitymo ir kontrolės tvarkos aprašo patvirtinimo“, 5 punktu </w:t>
      </w:r>
      <w:r w:rsidRPr="00121483">
        <w:rPr>
          <w:rFonts w:ascii="Times New Roman" w:hAnsi="Times New Roman"/>
          <w:szCs w:val="24"/>
        </w:rPr>
        <w:t xml:space="preserve">Anykščių rajono savivaldybės taryba </w:t>
      </w:r>
      <w:r w:rsidRPr="00121483">
        <w:rPr>
          <w:rFonts w:ascii="Times New Roman" w:hAnsi="Times New Roman"/>
          <w:spacing w:val="30"/>
          <w:szCs w:val="24"/>
        </w:rPr>
        <w:t>nusprendžia</w:t>
      </w:r>
      <w:r w:rsidRPr="00121483">
        <w:rPr>
          <w:rFonts w:ascii="Times New Roman" w:hAnsi="Times New Roman"/>
          <w:szCs w:val="24"/>
        </w:rPr>
        <w:t>:</w:t>
      </w:r>
    </w:p>
    <w:p w14:paraId="1E1BA9D5" w14:textId="2C4A8249" w:rsidR="000036D4" w:rsidRDefault="000036D4" w:rsidP="000036D4">
      <w:pPr>
        <w:ind w:firstLine="851"/>
        <w:jc w:val="both"/>
        <w:textAlignment w:val="auto"/>
        <w:rPr>
          <w:rFonts w:ascii="Times New Roman" w:hAnsi="Times New Roman"/>
          <w:bCs/>
          <w:szCs w:val="24"/>
        </w:rPr>
      </w:pPr>
      <w:r w:rsidRPr="00121483">
        <w:rPr>
          <w:rFonts w:ascii="Times New Roman" w:hAnsi="Times New Roman"/>
          <w:szCs w:val="24"/>
        </w:rPr>
        <w:t xml:space="preserve">Pakeisti </w:t>
      </w:r>
      <w:r w:rsidRPr="00121483">
        <w:rPr>
          <w:rFonts w:ascii="Times New Roman" w:eastAsia="Calibri" w:hAnsi="Times New Roman"/>
          <w:szCs w:val="24"/>
          <w:lang w:eastAsia="lt-LT"/>
        </w:rPr>
        <w:t xml:space="preserve">Maksimalių socialinės globos, socialinės priežiūros ir laikino atokvėpio paslaugų išlaidų finansavimo Anykščių rajono savivaldybės gyventojams </w:t>
      </w:r>
      <w:r w:rsidRPr="003661C1">
        <w:rPr>
          <w:rFonts w:ascii="Times New Roman" w:eastAsia="Calibri" w:hAnsi="Times New Roman"/>
          <w:szCs w:val="24"/>
          <w:lang w:eastAsia="lt-LT"/>
        </w:rPr>
        <w:t xml:space="preserve">dydžių sąrašą, </w:t>
      </w:r>
      <w:r w:rsidRPr="00121483">
        <w:rPr>
          <w:rFonts w:ascii="Times New Roman" w:eastAsia="Calibri" w:hAnsi="Times New Roman"/>
          <w:szCs w:val="24"/>
          <w:lang w:eastAsia="lt-LT"/>
        </w:rPr>
        <w:t>patvirtint</w:t>
      </w:r>
      <w:r w:rsidR="00D816EC">
        <w:rPr>
          <w:rFonts w:ascii="Times New Roman" w:eastAsia="Calibri" w:hAnsi="Times New Roman"/>
          <w:szCs w:val="24"/>
          <w:lang w:eastAsia="lt-LT"/>
        </w:rPr>
        <w:t>ą</w:t>
      </w:r>
      <w:r w:rsidRPr="00121483">
        <w:rPr>
          <w:rFonts w:ascii="Times New Roman" w:eastAsia="Calibri" w:hAnsi="Times New Roman"/>
          <w:szCs w:val="24"/>
          <w:lang w:eastAsia="lt-LT"/>
        </w:rPr>
        <w:t xml:space="preserve"> Anykščių rajono savivaldybės tarybos 2025 m. sausio 30 d. sprendimu Nr. 1-TS-6 „</w:t>
      </w:r>
      <w:r w:rsidRPr="00121483">
        <w:rPr>
          <w:rFonts w:ascii="Times New Roman" w:hAnsi="Times New Roman"/>
          <w:bCs/>
          <w:szCs w:val="24"/>
        </w:rPr>
        <w:t>Dėl maksimalių socialinės globos, socialinės priežiūros ir laikino atokvėpio paslaugų išlaidų finansavimo Anykščių rajono savivaldybės gyventojams dydžių nustatymo“:</w:t>
      </w:r>
    </w:p>
    <w:p w14:paraId="264F08CD" w14:textId="77777777" w:rsidR="000036D4" w:rsidRDefault="000036D4" w:rsidP="000036D4">
      <w:pPr>
        <w:pStyle w:val="Sraopastraipa"/>
        <w:numPr>
          <w:ilvl w:val="0"/>
          <w:numId w:val="16"/>
        </w:numPr>
        <w:jc w:val="both"/>
        <w:textAlignment w:val="auto"/>
        <w:rPr>
          <w:rFonts w:ascii="Times New Roman" w:eastAsia="Calibri" w:hAnsi="Times New Roman"/>
          <w:szCs w:val="24"/>
          <w:lang w:eastAsia="lt-LT"/>
        </w:rPr>
      </w:pPr>
      <w:r w:rsidRPr="00121483">
        <w:rPr>
          <w:rFonts w:ascii="Times New Roman" w:eastAsia="Calibri" w:hAnsi="Times New Roman"/>
          <w:szCs w:val="24"/>
          <w:lang w:eastAsia="lt-LT"/>
        </w:rPr>
        <w:t>Pakeisti 2.</w:t>
      </w:r>
      <w:r>
        <w:rPr>
          <w:rFonts w:ascii="Times New Roman" w:eastAsia="Calibri" w:hAnsi="Times New Roman"/>
          <w:szCs w:val="24"/>
          <w:lang w:eastAsia="lt-LT"/>
        </w:rPr>
        <w:t>1</w:t>
      </w:r>
      <w:r w:rsidRPr="00121483">
        <w:rPr>
          <w:rFonts w:ascii="Times New Roman" w:eastAsia="Calibri" w:hAnsi="Times New Roman"/>
          <w:szCs w:val="24"/>
          <w:lang w:eastAsia="lt-LT"/>
        </w:rPr>
        <w:t xml:space="preserve"> papunktį ir jį išdėstyti taip:</w:t>
      </w:r>
    </w:p>
    <w:p w14:paraId="411171B2"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495"/>
        <w:gridCol w:w="2121"/>
      </w:tblGrid>
      <w:tr w:rsidR="000036D4" w:rsidRPr="002E3F9A" w14:paraId="3F8E9A93" w14:textId="77777777" w:rsidTr="00DC11E7">
        <w:tc>
          <w:tcPr>
            <w:tcW w:w="1018" w:type="dxa"/>
          </w:tcPr>
          <w:p w14:paraId="55438F9B" w14:textId="77777777"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2.1.</w:t>
            </w:r>
          </w:p>
        </w:tc>
        <w:tc>
          <w:tcPr>
            <w:tcW w:w="6495" w:type="dxa"/>
          </w:tcPr>
          <w:p w14:paraId="1BE91443" w14:textId="77777777"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pagalba į namus (asmeniui)</w:t>
            </w:r>
          </w:p>
        </w:tc>
        <w:tc>
          <w:tcPr>
            <w:tcW w:w="2121" w:type="dxa"/>
          </w:tcPr>
          <w:p w14:paraId="57BB17D8" w14:textId="49FF8E2E" w:rsidR="000036D4" w:rsidRPr="00142324" w:rsidRDefault="00DC11E7" w:rsidP="00DC11E7">
            <w:pPr>
              <w:textAlignment w:val="auto"/>
              <w:rPr>
                <w:rFonts w:ascii="Times New Roman" w:eastAsia="Calibri" w:hAnsi="Times New Roman"/>
                <w:szCs w:val="24"/>
                <w:lang w:eastAsia="lt-LT"/>
              </w:rPr>
            </w:pPr>
            <w:r w:rsidRPr="00DC11E7">
              <w:rPr>
                <w:rFonts w:ascii="Times New Roman" w:eastAsia="Calibri" w:hAnsi="Times New Roman"/>
                <w:strike/>
                <w:szCs w:val="24"/>
                <w:lang w:eastAsia="lt-LT"/>
              </w:rPr>
              <w:t>0,22</w:t>
            </w:r>
            <w:r>
              <w:rPr>
                <w:rFonts w:ascii="Times New Roman" w:eastAsia="Calibri" w:hAnsi="Times New Roman"/>
                <w:b/>
                <w:bCs/>
                <w:szCs w:val="24"/>
                <w:lang w:eastAsia="lt-LT"/>
              </w:rPr>
              <w:t xml:space="preserve"> </w:t>
            </w:r>
            <w:r w:rsidR="000036D4" w:rsidRPr="000036D4">
              <w:rPr>
                <w:rFonts w:ascii="Times New Roman" w:eastAsia="Calibri" w:hAnsi="Times New Roman"/>
                <w:b/>
                <w:bCs/>
                <w:szCs w:val="24"/>
                <w:lang w:eastAsia="lt-LT"/>
              </w:rPr>
              <w:t>0,20</w:t>
            </w:r>
            <w:r w:rsidR="000036D4">
              <w:rPr>
                <w:rFonts w:ascii="Times New Roman" w:eastAsia="Calibri" w:hAnsi="Times New Roman"/>
                <w:szCs w:val="24"/>
                <w:lang w:eastAsia="lt-LT"/>
              </w:rPr>
              <w:t xml:space="preserve"> BSI/</w:t>
            </w:r>
            <w:r w:rsidR="00716453">
              <w:rPr>
                <w:rFonts w:ascii="Times New Roman" w:eastAsia="Calibri" w:hAnsi="Times New Roman"/>
                <w:szCs w:val="24"/>
                <w:lang w:eastAsia="lt-LT"/>
              </w:rPr>
              <w:t>val.</w:t>
            </w:r>
          </w:p>
        </w:tc>
      </w:tr>
    </w:tbl>
    <w:p w14:paraId="5CCCE2D3" w14:textId="77777777" w:rsidR="000036D4" w:rsidRPr="009C6DB2" w:rsidRDefault="000036D4" w:rsidP="000036D4">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3B26A84C" w14:textId="77777777" w:rsidR="000036D4" w:rsidRPr="00121483" w:rsidRDefault="000036D4" w:rsidP="000036D4">
      <w:pPr>
        <w:pStyle w:val="Sraopastraipa"/>
        <w:numPr>
          <w:ilvl w:val="0"/>
          <w:numId w:val="16"/>
        </w:numPr>
        <w:ind w:left="1276" w:hanging="425"/>
        <w:jc w:val="both"/>
        <w:textAlignment w:val="auto"/>
        <w:rPr>
          <w:rFonts w:ascii="Times New Roman" w:eastAsia="Calibri" w:hAnsi="Times New Roman"/>
          <w:szCs w:val="24"/>
          <w:lang w:eastAsia="lt-LT"/>
        </w:rPr>
      </w:pPr>
      <w:r w:rsidRPr="00121483">
        <w:rPr>
          <w:rFonts w:ascii="Times New Roman" w:eastAsia="Calibri" w:hAnsi="Times New Roman"/>
          <w:szCs w:val="24"/>
          <w:lang w:eastAsia="lt-LT"/>
        </w:rPr>
        <w:t>Pakeisti 2.2.2 papunktį ir jį išdėstyti taip:</w:t>
      </w:r>
    </w:p>
    <w:p w14:paraId="551337CF"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495"/>
        <w:gridCol w:w="2121"/>
      </w:tblGrid>
      <w:tr w:rsidR="000036D4" w:rsidRPr="002E3F9A" w14:paraId="4F88296D" w14:textId="77777777" w:rsidTr="00DC11E7">
        <w:tc>
          <w:tcPr>
            <w:tcW w:w="1018" w:type="dxa"/>
          </w:tcPr>
          <w:p w14:paraId="5D50F5FC" w14:textId="77777777"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2.2.2.</w:t>
            </w:r>
          </w:p>
        </w:tc>
        <w:tc>
          <w:tcPr>
            <w:tcW w:w="6495" w:type="dxa"/>
          </w:tcPr>
          <w:p w14:paraId="05F9B312" w14:textId="77777777"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p</w:t>
            </w:r>
            <w:r w:rsidRPr="00EA057F">
              <w:rPr>
                <w:rFonts w:ascii="Times New Roman" w:eastAsia="Calibri" w:hAnsi="Times New Roman"/>
                <w:szCs w:val="24"/>
                <w:lang w:eastAsia="lt-LT"/>
              </w:rPr>
              <w:t>alydėjimo paslauga jaunuoliams su apgyvendinimu (asmeniui)</w:t>
            </w:r>
          </w:p>
        </w:tc>
        <w:tc>
          <w:tcPr>
            <w:tcW w:w="2121" w:type="dxa"/>
          </w:tcPr>
          <w:p w14:paraId="575769F1" w14:textId="5811BA54" w:rsidR="000036D4" w:rsidRPr="00142324" w:rsidRDefault="00DC11E7" w:rsidP="00B3662A">
            <w:pPr>
              <w:jc w:val="both"/>
              <w:textAlignment w:val="auto"/>
              <w:rPr>
                <w:rFonts w:ascii="Times New Roman" w:eastAsia="Calibri" w:hAnsi="Times New Roman"/>
                <w:szCs w:val="24"/>
                <w:lang w:eastAsia="lt-LT"/>
              </w:rPr>
            </w:pPr>
            <w:r w:rsidRPr="00DC11E7">
              <w:rPr>
                <w:rFonts w:ascii="Times New Roman" w:eastAsia="Calibri" w:hAnsi="Times New Roman"/>
                <w:strike/>
                <w:szCs w:val="24"/>
                <w:lang w:eastAsia="lt-LT"/>
              </w:rPr>
              <w:t>8,36</w:t>
            </w:r>
            <w:r>
              <w:rPr>
                <w:rFonts w:ascii="Times New Roman" w:eastAsia="Calibri" w:hAnsi="Times New Roman"/>
                <w:b/>
                <w:bCs/>
                <w:szCs w:val="24"/>
                <w:lang w:eastAsia="lt-LT"/>
              </w:rPr>
              <w:t xml:space="preserve"> </w:t>
            </w:r>
            <w:r w:rsidR="000036D4" w:rsidRPr="000036D4">
              <w:rPr>
                <w:rFonts w:ascii="Times New Roman" w:eastAsia="Calibri" w:hAnsi="Times New Roman"/>
                <w:b/>
                <w:bCs/>
                <w:szCs w:val="24"/>
                <w:lang w:eastAsia="lt-LT"/>
              </w:rPr>
              <w:t>10</w:t>
            </w:r>
            <w:r w:rsidR="000036D4">
              <w:rPr>
                <w:rFonts w:ascii="Times New Roman" w:eastAsia="Calibri" w:hAnsi="Times New Roman"/>
                <w:szCs w:val="24"/>
                <w:lang w:eastAsia="lt-LT"/>
              </w:rPr>
              <w:t xml:space="preserve"> BSI/mėn.</w:t>
            </w:r>
          </w:p>
        </w:tc>
      </w:tr>
    </w:tbl>
    <w:p w14:paraId="35AA2380" w14:textId="77777777" w:rsidR="000036D4" w:rsidRPr="009C6DB2" w:rsidRDefault="000036D4" w:rsidP="000036D4">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5B20A45D" w14:textId="77777777" w:rsidR="000036D4" w:rsidRPr="00121483" w:rsidRDefault="000036D4" w:rsidP="000036D4">
      <w:pPr>
        <w:pStyle w:val="Sraopastraipa"/>
        <w:numPr>
          <w:ilvl w:val="0"/>
          <w:numId w:val="16"/>
        </w:numPr>
        <w:ind w:left="1276" w:hanging="425"/>
        <w:jc w:val="both"/>
        <w:textAlignment w:val="auto"/>
        <w:rPr>
          <w:rFonts w:ascii="Times New Roman" w:hAnsi="Times New Roman"/>
          <w:bCs/>
          <w:szCs w:val="24"/>
        </w:rPr>
      </w:pPr>
      <w:r w:rsidRPr="00121483">
        <w:rPr>
          <w:rFonts w:ascii="Times New Roman" w:eastAsia="Calibri" w:hAnsi="Times New Roman"/>
          <w:szCs w:val="24"/>
          <w:lang w:eastAsia="lt-LT"/>
        </w:rPr>
        <w:t>Pakeisti 2.5 papunktį ir jį išdėstyti taip:</w:t>
      </w:r>
    </w:p>
    <w:p w14:paraId="0E4E6CD7"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495"/>
        <w:gridCol w:w="2121"/>
      </w:tblGrid>
      <w:tr w:rsidR="000036D4" w:rsidRPr="002E3F9A" w14:paraId="1B84E63B" w14:textId="77777777" w:rsidTr="00DC11E7">
        <w:tc>
          <w:tcPr>
            <w:tcW w:w="1018" w:type="dxa"/>
          </w:tcPr>
          <w:p w14:paraId="71B21A8A" w14:textId="77777777"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2.5.</w:t>
            </w:r>
          </w:p>
        </w:tc>
        <w:tc>
          <w:tcPr>
            <w:tcW w:w="6495" w:type="dxa"/>
          </w:tcPr>
          <w:p w14:paraId="58B1274D" w14:textId="77777777"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s</w:t>
            </w:r>
            <w:r w:rsidRPr="00121483">
              <w:rPr>
                <w:rFonts w:ascii="Times New Roman" w:eastAsia="Calibri" w:hAnsi="Times New Roman"/>
                <w:szCs w:val="24"/>
                <w:lang w:eastAsia="lt-LT"/>
              </w:rPr>
              <w:t>ocialinė reabilitacija asmenims su negalia bendruomenėje (asmeniui)</w:t>
            </w:r>
          </w:p>
        </w:tc>
        <w:tc>
          <w:tcPr>
            <w:tcW w:w="2121" w:type="dxa"/>
          </w:tcPr>
          <w:p w14:paraId="1F3DA8E4" w14:textId="56746DA2" w:rsidR="000036D4" w:rsidRPr="00142324" w:rsidRDefault="00DC11E7" w:rsidP="00B3662A">
            <w:pPr>
              <w:jc w:val="both"/>
              <w:textAlignment w:val="auto"/>
              <w:rPr>
                <w:rFonts w:ascii="Times New Roman" w:eastAsia="Calibri" w:hAnsi="Times New Roman"/>
                <w:szCs w:val="24"/>
                <w:lang w:eastAsia="lt-LT"/>
              </w:rPr>
            </w:pPr>
            <w:r w:rsidRPr="00DC11E7">
              <w:rPr>
                <w:rFonts w:ascii="Times New Roman" w:eastAsia="Calibri" w:hAnsi="Times New Roman"/>
                <w:strike/>
                <w:szCs w:val="24"/>
                <w:lang w:eastAsia="lt-LT"/>
              </w:rPr>
              <w:t>0,75</w:t>
            </w:r>
            <w:r>
              <w:rPr>
                <w:rFonts w:ascii="Times New Roman" w:eastAsia="Calibri" w:hAnsi="Times New Roman"/>
                <w:szCs w:val="24"/>
                <w:lang w:eastAsia="lt-LT"/>
              </w:rPr>
              <w:t xml:space="preserve"> </w:t>
            </w:r>
            <w:r w:rsidR="000036D4" w:rsidRPr="00DC11E7">
              <w:rPr>
                <w:rFonts w:ascii="Times New Roman" w:eastAsia="Calibri" w:hAnsi="Times New Roman"/>
                <w:b/>
                <w:bCs/>
                <w:szCs w:val="24"/>
                <w:lang w:eastAsia="lt-LT"/>
              </w:rPr>
              <w:t>0,80</w:t>
            </w:r>
            <w:r w:rsidR="000036D4">
              <w:rPr>
                <w:rFonts w:ascii="Times New Roman" w:eastAsia="Calibri" w:hAnsi="Times New Roman"/>
                <w:szCs w:val="24"/>
                <w:lang w:eastAsia="lt-LT"/>
              </w:rPr>
              <w:t xml:space="preserve"> BSI/mėn.</w:t>
            </w:r>
          </w:p>
        </w:tc>
      </w:tr>
    </w:tbl>
    <w:p w14:paraId="54813023" w14:textId="77777777" w:rsidR="000036D4" w:rsidRPr="00121483"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 xml:space="preserve">                                                                                                                                                                 “</w:t>
      </w:r>
    </w:p>
    <w:p w14:paraId="7B208C39" w14:textId="77777777" w:rsidR="000036D4" w:rsidRPr="00121483" w:rsidRDefault="000036D4" w:rsidP="000036D4">
      <w:pPr>
        <w:pStyle w:val="Sraopastraipa"/>
        <w:numPr>
          <w:ilvl w:val="0"/>
          <w:numId w:val="16"/>
        </w:numPr>
        <w:ind w:left="1276" w:hanging="436"/>
        <w:jc w:val="both"/>
        <w:textAlignment w:val="auto"/>
        <w:rPr>
          <w:rFonts w:ascii="Times New Roman" w:eastAsia="Calibri" w:hAnsi="Times New Roman"/>
          <w:szCs w:val="24"/>
          <w:lang w:eastAsia="lt-LT"/>
        </w:rPr>
      </w:pPr>
      <w:r w:rsidRPr="00121483">
        <w:rPr>
          <w:rFonts w:ascii="Times New Roman" w:eastAsia="Calibri" w:hAnsi="Times New Roman"/>
          <w:szCs w:val="24"/>
          <w:lang w:eastAsia="lt-LT"/>
        </w:rPr>
        <w:t>Pakeisti 2.6 papunktį ir jį taip:</w:t>
      </w:r>
    </w:p>
    <w:p w14:paraId="2AB05AEC"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495"/>
        <w:gridCol w:w="2121"/>
      </w:tblGrid>
      <w:tr w:rsidR="000036D4" w:rsidRPr="002E3F9A" w14:paraId="7C25C728" w14:textId="77777777" w:rsidTr="00DC11E7">
        <w:tc>
          <w:tcPr>
            <w:tcW w:w="1018" w:type="dxa"/>
          </w:tcPr>
          <w:p w14:paraId="4A9CDF15" w14:textId="77777777"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2.6.</w:t>
            </w:r>
          </w:p>
        </w:tc>
        <w:tc>
          <w:tcPr>
            <w:tcW w:w="6495" w:type="dxa"/>
          </w:tcPr>
          <w:p w14:paraId="7F27102D" w14:textId="77777777"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l</w:t>
            </w:r>
            <w:r w:rsidRPr="00FD4F00">
              <w:rPr>
                <w:rFonts w:ascii="Times New Roman" w:eastAsia="Calibri" w:hAnsi="Times New Roman"/>
                <w:szCs w:val="24"/>
                <w:lang w:eastAsia="lt-LT"/>
              </w:rPr>
              <w:t xml:space="preserve">aikinas </w:t>
            </w:r>
            <w:proofErr w:type="spellStart"/>
            <w:r w:rsidRPr="00FD4F00">
              <w:rPr>
                <w:rFonts w:ascii="Times New Roman" w:eastAsia="Calibri" w:hAnsi="Times New Roman"/>
                <w:szCs w:val="24"/>
                <w:lang w:eastAsia="lt-LT"/>
              </w:rPr>
              <w:t>apnakvindinimas</w:t>
            </w:r>
            <w:proofErr w:type="spellEnd"/>
            <w:r w:rsidRPr="00FD4F00">
              <w:rPr>
                <w:rFonts w:ascii="Times New Roman" w:eastAsia="Calibri" w:hAnsi="Times New Roman"/>
                <w:szCs w:val="24"/>
                <w:lang w:eastAsia="lt-LT"/>
              </w:rPr>
              <w:t xml:space="preserve"> (asmeniui)</w:t>
            </w:r>
          </w:p>
        </w:tc>
        <w:tc>
          <w:tcPr>
            <w:tcW w:w="2121" w:type="dxa"/>
          </w:tcPr>
          <w:p w14:paraId="18A48F9A" w14:textId="6EAEF218" w:rsidR="000036D4" w:rsidRPr="00142324" w:rsidRDefault="00DC11E7" w:rsidP="00B3662A">
            <w:pPr>
              <w:jc w:val="both"/>
              <w:textAlignment w:val="auto"/>
              <w:rPr>
                <w:rFonts w:ascii="Times New Roman" w:eastAsia="Calibri" w:hAnsi="Times New Roman"/>
                <w:szCs w:val="24"/>
                <w:lang w:eastAsia="lt-LT"/>
              </w:rPr>
            </w:pPr>
            <w:r w:rsidRPr="00DC11E7">
              <w:rPr>
                <w:rFonts w:ascii="Times New Roman" w:eastAsia="Calibri" w:hAnsi="Times New Roman"/>
                <w:strike/>
                <w:szCs w:val="24"/>
                <w:lang w:eastAsia="lt-LT"/>
              </w:rPr>
              <w:t>0,40</w:t>
            </w:r>
            <w:r>
              <w:rPr>
                <w:rFonts w:ascii="Times New Roman" w:eastAsia="Calibri" w:hAnsi="Times New Roman"/>
                <w:b/>
                <w:bCs/>
                <w:szCs w:val="24"/>
                <w:lang w:eastAsia="lt-LT"/>
              </w:rPr>
              <w:t xml:space="preserve"> </w:t>
            </w:r>
            <w:r w:rsidR="000036D4" w:rsidRPr="00AD1FD8">
              <w:rPr>
                <w:rFonts w:ascii="Times New Roman" w:eastAsia="Calibri" w:hAnsi="Times New Roman"/>
                <w:b/>
                <w:bCs/>
                <w:szCs w:val="24"/>
                <w:lang w:eastAsia="lt-LT"/>
              </w:rPr>
              <w:t>0,50</w:t>
            </w:r>
            <w:r w:rsidR="000036D4">
              <w:rPr>
                <w:rFonts w:ascii="Times New Roman" w:eastAsia="Calibri" w:hAnsi="Times New Roman"/>
                <w:szCs w:val="24"/>
                <w:lang w:eastAsia="lt-LT"/>
              </w:rPr>
              <w:t xml:space="preserve"> BSI/</w:t>
            </w:r>
            <w:r w:rsidR="00716453">
              <w:rPr>
                <w:rFonts w:ascii="Times New Roman" w:eastAsia="Calibri" w:hAnsi="Times New Roman"/>
                <w:szCs w:val="24"/>
                <w:lang w:eastAsia="lt-LT"/>
              </w:rPr>
              <w:t>para</w:t>
            </w:r>
          </w:p>
        </w:tc>
      </w:tr>
    </w:tbl>
    <w:p w14:paraId="50563CEC" w14:textId="77777777" w:rsidR="000036D4" w:rsidRPr="00121483" w:rsidRDefault="000036D4" w:rsidP="000036D4">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176BF916" w14:textId="77777777" w:rsidR="000036D4" w:rsidRPr="00121483" w:rsidRDefault="000036D4" w:rsidP="000036D4">
      <w:pPr>
        <w:pStyle w:val="Sraopastraipa"/>
        <w:numPr>
          <w:ilvl w:val="0"/>
          <w:numId w:val="16"/>
        </w:numPr>
        <w:ind w:left="1276" w:hanging="425"/>
        <w:jc w:val="both"/>
        <w:textAlignment w:val="auto"/>
        <w:rPr>
          <w:rFonts w:ascii="Times New Roman" w:eastAsia="Calibri" w:hAnsi="Times New Roman"/>
          <w:bCs/>
          <w:szCs w:val="24"/>
          <w:lang w:eastAsia="lt-LT"/>
        </w:rPr>
      </w:pPr>
      <w:r w:rsidRPr="00121483">
        <w:rPr>
          <w:rFonts w:ascii="Times New Roman" w:eastAsia="Calibri" w:hAnsi="Times New Roman"/>
          <w:bCs/>
          <w:szCs w:val="24"/>
          <w:lang w:eastAsia="lt-LT"/>
        </w:rPr>
        <w:t xml:space="preserve">Pakeisti 2.7 papunktį </w:t>
      </w:r>
      <w:r w:rsidRPr="00121483">
        <w:rPr>
          <w:rFonts w:ascii="Times New Roman" w:eastAsia="Calibri" w:hAnsi="Times New Roman"/>
          <w:szCs w:val="24"/>
          <w:lang w:eastAsia="lt-LT"/>
        </w:rPr>
        <w:t>ir jį išdėstyti taip:</w:t>
      </w:r>
    </w:p>
    <w:p w14:paraId="243F822F"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lastRenderedPageBreak/>
        <w:t>„</w:t>
      </w:r>
    </w:p>
    <w:tbl>
      <w:tblPr>
        <w:tblStyle w:val="Lentelstinklelis"/>
        <w:tblW w:w="0" w:type="auto"/>
        <w:tblInd w:w="-5" w:type="dxa"/>
        <w:tblLook w:val="04A0" w:firstRow="1" w:lastRow="0" w:firstColumn="1" w:lastColumn="0" w:noHBand="0" w:noVBand="1"/>
      </w:tblPr>
      <w:tblGrid>
        <w:gridCol w:w="1018"/>
        <w:gridCol w:w="6495"/>
        <w:gridCol w:w="2121"/>
      </w:tblGrid>
      <w:tr w:rsidR="000036D4" w:rsidRPr="002E3F9A" w14:paraId="07F8A132" w14:textId="77777777" w:rsidTr="00DC11E7">
        <w:tc>
          <w:tcPr>
            <w:tcW w:w="1018" w:type="dxa"/>
          </w:tcPr>
          <w:p w14:paraId="3371F99A" w14:textId="77777777"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2.7.</w:t>
            </w:r>
          </w:p>
        </w:tc>
        <w:tc>
          <w:tcPr>
            <w:tcW w:w="6495" w:type="dxa"/>
          </w:tcPr>
          <w:p w14:paraId="36814916" w14:textId="77777777"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i</w:t>
            </w:r>
            <w:r w:rsidRPr="00121483">
              <w:rPr>
                <w:rFonts w:ascii="Times New Roman" w:eastAsia="Calibri" w:hAnsi="Times New Roman"/>
                <w:szCs w:val="24"/>
                <w:lang w:eastAsia="lt-LT"/>
              </w:rPr>
              <w:t>ntensyvi krizių įveikimo pagalba (su apgyvendinimu) (asmeniui)</w:t>
            </w:r>
          </w:p>
        </w:tc>
        <w:tc>
          <w:tcPr>
            <w:tcW w:w="2121" w:type="dxa"/>
          </w:tcPr>
          <w:p w14:paraId="18DD970E" w14:textId="525E17D0" w:rsidR="000036D4" w:rsidRPr="00142324" w:rsidRDefault="00DC11E7" w:rsidP="00B3662A">
            <w:pPr>
              <w:jc w:val="both"/>
              <w:textAlignment w:val="auto"/>
              <w:rPr>
                <w:rFonts w:ascii="Times New Roman" w:eastAsia="Calibri" w:hAnsi="Times New Roman"/>
                <w:szCs w:val="24"/>
                <w:lang w:eastAsia="lt-LT"/>
              </w:rPr>
            </w:pPr>
            <w:r w:rsidRPr="00DC11E7">
              <w:rPr>
                <w:rFonts w:ascii="Times New Roman" w:eastAsia="Calibri" w:hAnsi="Times New Roman"/>
                <w:strike/>
                <w:szCs w:val="24"/>
                <w:lang w:eastAsia="lt-LT"/>
              </w:rPr>
              <w:t>0,71</w:t>
            </w:r>
            <w:r>
              <w:rPr>
                <w:rFonts w:ascii="Times New Roman" w:eastAsia="Calibri" w:hAnsi="Times New Roman"/>
                <w:b/>
                <w:bCs/>
                <w:szCs w:val="24"/>
                <w:lang w:eastAsia="lt-LT"/>
              </w:rPr>
              <w:t xml:space="preserve"> </w:t>
            </w:r>
            <w:r w:rsidR="000036D4" w:rsidRPr="00AD1FD8">
              <w:rPr>
                <w:rFonts w:ascii="Times New Roman" w:eastAsia="Calibri" w:hAnsi="Times New Roman"/>
                <w:b/>
                <w:bCs/>
                <w:szCs w:val="24"/>
                <w:lang w:eastAsia="lt-LT"/>
              </w:rPr>
              <w:t>0,80</w:t>
            </w:r>
            <w:r w:rsidR="000036D4">
              <w:rPr>
                <w:rFonts w:ascii="Times New Roman" w:eastAsia="Calibri" w:hAnsi="Times New Roman"/>
                <w:szCs w:val="24"/>
                <w:lang w:eastAsia="lt-LT"/>
              </w:rPr>
              <w:t xml:space="preserve"> BSI/</w:t>
            </w:r>
            <w:r w:rsidR="00716453">
              <w:rPr>
                <w:rFonts w:ascii="Times New Roman" w:eastAsia="Calibri" w:hAnsi="Times New Roman"/>
                <w:szCs w:val="24"/>
                <w:lang w:eastAsia="lt-LT"/>
              </w:rPr>
              <w:t>para</w:t>
            </w:r>
          </w:p>
        </w:tc>
      </w:tr>
    </w:tbl>
    <w:p w14:paraId="684CBBFA" w14:textId="77777777" w:rsidR="000036D4" w:rsidRPr="009C6DB2" w:rsidRDefault="000036D4" w:rsidP="000036D4">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62D4443A" w14:textId="77777777" w:rsidR="000036D4" w:rsidRPr="00FD4F00" w:rsidRDefault="000036D4" w:rsidP="000036D4">
      <w:pPr>
        <w:pStyle w:val="Sraopastraipa"/>
        <w:numPr>
          <w:ilvl w:val="0"/>
          <w:numId w:val="16"/>
        </w:numPr>
        <w:tabs>
          <w:tab w:val="left" w:pos="851"/>
        </w:tabs>
        <w:spacing w:before="240"/>
        <w:ind w:left="1276" w:hanging="425"/>
        <w:jc w:val="both"/>
        <w:rPr>
          <w:rFonts w:ascii="Times New Roman" w:eastAsia="Calibri" w:hAnsi="Times New Roman"/>
          <w:bCs/>
          <w:szCs w:val="24"/>
          <w:lang w:eastAsia="lt-LT"/>
        </w:rPr>
      </w:pPr>
      <w:r w:rsidRPr="00121483">
        <w:rPr>
          <w:rFonts w:ascii="Times New Roman" w:eastAsia="Calibri" w:hAnsi="Times New Roman"/>
          <w:bCs/>
          <w:szCs w:val="24"/>
          <w:lang w:eastAsia="lt-LT"/>
        </w:rPr>
        <w:t xml:space="preserve">Pakeisti </w:t>
      </w:r>
      <w:r>
        <w:rPr>
          <w:rFonts w:ascii="Times New Roman" w:eastAsia="Calibri" w:hAnsi="Times New Roman"/>
          <w:bCs/>
          <w:szCs w:val="24"/>
          <w:lang w:eastAsia="lt-LT"/>
        </w:rPr>
        <w:t xml:space="preserve">2.9 </w:t>
      </w:r>
      <w:r w:rsidRPr="00121483">
        <w:rPr>
          <w:rFonts w:ascii="Times New Roman" w:eastAsia="Calibri" w:hAnsi="Times New Roman"/>
          <w:bCs/>
          <w:szCs w:val="24"/>
          <w:lang w:eastAsia="lt-LT"/>
        </w:rPr>
        <w:t>papunktį ir jį išdėstyti taip</w:t>
      </w:r>
      <w:r>
        <w:rPr>
          <w:rFonts w:ascii="Times New Roman" w:eastAsia="Calibri" w:hAnsi="Times New Roman"/>
          <w:bCs/>
          <w:szCs w:val="24"/>
          <w:lang w:eastAsia="lt-LT"/>
        </w:rPr>
        <w:t>:</w:t>
      </w:r>
    </w:p>
    <w:p w14:paraId="044A602E"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495"/>
        <w:gridCol w:w="2121"/>
      </w:tblGrid>
      <w:tr w:rsidR="000036D4" w:rsidRPr="002E3F9A" w14:paraId="28D6F1C2" w14:textId="77777777" w:rsidTr="00DC11E7">
        <w:tc>
          <w:tcPr>
            <w:tcW w:w="1018" w:type="dxa"/>
          </w:tcPr>
          <w:p w14:paraId="345888E6" w14:textId="77777777"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2.9.</w:t>
            </w:r>
          </w:p>
        </w:tc>
        <w:tc>
          <w:tcPr>
            <w:tcW w:w="6495" w:type="dxa"/>
          </w:tcPr>
          <w:p w14:paraId="43889E45" w14:textId="77777777"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a</w:t>
            </w:r>
            <w:r w:rsidRPr="00FD4F00">
              <w:rPr>
                <w:rFonts w:ascii="Times New Roman" w:eastAsia="Calibri" w:hAnsi="Times New Roman"/>
                <w:szCs w:val="24"/>
                <w:lang w:eastAsia="lt-LT"/>
              </w:rPr>
              <w:t>pgyvendinimas nakvynės namuose (asmeniui)</w:t>
            </w:r>
          </w:p>
        </w:tc>
        <w:tc>
          <w:tcPr>
            <w:tcW w:w="2121" w:type="dxa"/>
          </w:tcPr>
          <w:p w14:paraId="6B2C982D" w14:textId="606989C4" w:rsidR="000036D4" w:rsidRPr="00142324" w:rsidRDefault="00DC11E7" w:rsidP="00B3662A">
            <w:pPr>
              <w:jc w:val="both"/>
              <w:textAlignment w:val="auto"/>
              <w:rPr>
                <w:rFonts w:ascii="Times New Roman" w:eastAsia="Calibri" w:hAnsi="Times New Roman"/>
                <w:szCs w:val="24"/>
                <w:lang w:eastAsia="lt-LT"/>
              </w:rPr>
            </w:pPr>
            <w:r w:rsidRPr="00DC11E7">
              <w:rPr>
                <w:rFonts w:ascii="Times New Roman" w:eastAsia="Calibri" w:hAnsi="Times New Roman"/>
                <w:strike/>
                <w:szCs w:val="24"/>
                <w:lang w:eastAsia="lt-LT"/>
              </w:rPr>
              <w:t>0,40</w:t>
            </w:r>
            <w:r>
              <w:rPr>
                <w:rFonts w:ascii="Times New Roman" w:eastAsia="Calibri" w:hAnsi="Times New Roman"/>
                <w:b/>
                <w:bCs/>
                <w:szCs w:val="24"/>
                <w:lang w:eastAsia="lt-LT"/>
              </w:rPr>
              <w:t xml:space="preserve"> </w:t>
            </w:r>
            <w:r w:rsidR="000036D4" w:rsidRPr="00AD1FD8">
              <w:rPr>
                <w:rFonts w:ascii="Times New Roman" w:eastAsia="Calibri" w:hAnsi="Times New Roman"/>
                <w:b/>
                <w:bCs/>
                <w:szCs w:val="24"/>
                <w:lang w:eastAsia="lt-LT"/>
              </w:rPr>
              <w:t>0,50</w:t>
            </w:r>
            <w:r w:rsidR="000036D4">
              <w:rPr>
                <w:rFonts w:ascii="Times New Roman" w:eastAsia="Calibri" w:hAnsi="Times New Roman"/>
                <w:szCs w:val="24"/>
                <w:lang w:eastAsia="lt-LT"/>
              </w:rPr>
              <w:t xml:space="preserve"> BSI/</w:t>
            </w:r>
            <w:r w:rsidR="00716453">
              <w:rPr>
                <w:rFonts w:ascii="Times New Roman" w:eastAsia="Calibri" w:hAnsi="Times New Roman"/>
                <w:szCs w:val="24"/>
                <w:lang w:eastAsia="lt-LT"/>
              </w:rPr>
              <w:t>para</w:t>
            </w:r>
          </w:p>
        </w:tc>
      </w:tr>
    </w:tbl>
    <w:p w14:paraId="5905593F" w14:textId="77777777" w:rsidR="000036D4" w:rsidRPr="00121483" w:rsidRDefault="000036D4" w:rsidP="000036D4">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3D3DA173" w14:textId="77777777" w:rsidR="000036D4" w:rsidRPr="00121483" w:rsidRDefault="000036D4" w:rsidP="000036D4">
      <w:pPr>
        <w:pStyle w:val="Sraopastraipa"/>
        <w:numPr>
          <w:ilvl w:val="0"/>
          <w:numId w:val="16"/>
        </w:numPr>
        <w:ind w:left="1276" w:hanging="425"/>
        <w:jc w:val="both"/>
        <w:rPr>
          <w:rFonts w:ascii="Times New Roman" w:eastAsia="Lucida Sans Unicode" w:hAnsi="Times New Roman"/>
          <w:kern w:val="3"/>
          <w:szCs w:val="24"/>
          <w:lang w:eastAsia="zh-CN" w:bidi="hi-IN"/>
        </w:rPr>
      </w:pPr>
      <w:r w:rsidRPr="00121483">
        <w:rPr>
          <w:rFonts w:ascii="Times New Roman" w:eastAsia="Lucida Sans Unicode" w:hAnsi="Times New Roman"/>
          <w:kern w:val="3"/>
          <w:szCs w:val="24"/>
          <w:lang w:eastAsia="zh-CN" w:bidi="hi-IN"/>
        </w:rPr>
        <w:t>Pakeisti 2.</w:t>
      </w:r>
      <w:r>
        <w:rPr>
          <w:rFonts w:ascii="Times New Roman" w:eastAsia="Lucida Sans Unicode" w:hAnsi="Times New Roman"/>
          <w:kern w:val="3"/>
          <w:szCs w:val="24"/>
          <w:lang w:eastAsia="zh-CN" w:bidi="hi-IN"/>
        </w:rPr>
        <w:t>13</w:t>
      </w:r>
      <w:r w:rsidRPr="00121483">
        <w:rPr>
          <w:rFonts w:ascii="Times New Roman" w:eastAsia="Lucida Sans Unicode" w:hAnsi="Times New Roman"/>
          <w:kern w:val="3"/>
          <w:szCs w:val="24"/>
          <w:lang w:eastAsia="zh-CN" w:bidi="hi-IN"/>
        </w:rPr>
        <w:t xml:space="preserve"> </w:t>
      </w:r>
      <w:r w:rsidRPr="00FD4F00">
        <w:rPr>
          <w:rFonts w:ascii="Times New Roman" w:eastAsia="Lucida Sans Unicode" w:hAnsi="Times New Roman"/>
          <w:kern w:val="3"/>
          <w:szCs w:val="24"/>
          <w:lang w:eastAsia="zh-CN" w:bidi="hi-IN"/>
        </w:rPr>
        <w:t xml:space="preserve">papunktį </w:t>
      </w:r>
      <w:r w:rsidRPr="00121483">
        <w:rPr>
          <w:rFonts w:ascii="Times New Roman" w:eastAsia="Lucida Sans Unicode" w:hAnsi="Times New Roman"/>
          <w:kern w:val="3"/>
          <w:szCs w:val="24"/>
          <w:lang w:eastAsia="zh-CN" w:bidi="hi-IN"/>
        </w:rPr>
        <w:t>ir jį išdėstyti taip:</w:t>
      </w:r>
    </w:p>
    <w:p w14:paraId="00679146"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495"/>
        <w:gridCol w:w="2121"/>
      </w:tblGrid>
      <w:tr w:rsidR="000036D4" w:rsidRPr="002E3F9A" w14:paraId="1E795638" w14:textId="77777777" w:rsidTr="00DC11E7">
        <w:tc>
          <w:tcPr>
            <w:tcW w:w="1018" w:type="dxa"/>
          </w:tcPr>
          <w:p w14:paraId="203CCB67" w14:textId="77777777"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2.13.</w:t>
            </w:r>
          </w:p>
        </w:tc>
        <w:tc>
          <w:tcPr>
            <w:tcW w:w="6495" w:type="dxa"/>
          </w:tcPr>
          <w:p w14:paraId="5753DEE6" w14:textId="77777777" w:rsidR="000036D4" w:rsidRPr="00142324" w:rsidRDefault="000036D4" w:rsidP="00B3662A">
            <w:pPr>
              <w:jc w:val="both"/>
              <w:textAlignment w:val="auto"/>
              <w:rPr>
                <w:rFonts w:ascii="Times New Roman" w:eastAsia="Calibri" w:hAnsi="Times New Roman"/>
                <w:szCs w:val="24"/>
                <w:lang w:eastAsia="lt-LT"/>
              </w:rPr>
            </w:pPr>
            <w:r w:rsidRPr="00FD4F00">
              <w:rPr>
                <w:rFonts w:ascii="Times New Roman" w:eastAsia="Calibri" w:hAnsi="Times New Roman"/>
                <w:szCs w:val="24"/>
                <w:lang w:eastAsia="lt-LT"/>
              </w:rPr>
              <w:t>Vaikų dienos socialinė priežiūra:</w:t>
            </w:r>
          </w:p>
        </w:tc>
        <w:tc>
          <w:tcPr>
            <w:tcW w:w="2121" w:type="dxa"/>
          </w:tcPr>
          <w:p w14:paraId="479AF36C" w14:textId="77777777" w:rsidR="000036D4" w:rsidRPr="00142324" w:rsidRDefault="000036D4" w:rsidP="00B3662A">
            <w:pPr>
              <w:jc w:val="both"/>
              <w:textAlignment w:val="auto"/>
              <w:rPr>
                <w:rFonts w:ascii="Times New Roman" w:eastAsia="Calibri" w:hAnsi="Times New Roman"/>
                <w:szCs w:val="24"/>
                <w:lang w:eastAsia="lt-LT"/>
              </w:rPr>
            </w:pPr>
          </w:p>
        </w:tc>
      </w:tr>
      <w:tr w:rsidR="000036D4" w:rsidRPr="002E3F9A" w14:paraId="43FB4F78" w14:textId="77777777" w:rsidTr="00DC11E7">
        <w:tc>
          <w:tcPr>
            <w:tcW w:w="1018" w:type="dxa"/>
          </w:tcPr>
          <w:p w14:paraId="2FED6FF9" w14:textId="77777777" w:rsidR="000036D4"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2.13.1</w:t>
            </w:r>
          </w:p>
        </w:tc>
        <w:tc>
          <w:tcPr>
            <w:tcW w:w="6495" w:type="dxa"/>
          </w:tcPr>
          <w:p w14:paraId="42ED5DD4" w14:textId="77777777" w:rsidR="000036D4" w:rsidRDefault="000036D4" w:rsidP="00B3662A">
            <w:pPr>
              <w:jc w:val="both"/>
              <w:textAlignment w:val="auto"/>
              <w:rPr>
                <w:rFonts w:ascii="Times New Roman" w:eastAsia="Calibri" w:hAnsi="Times New Roman"/>
                <w:szCs w:val="24"/>
                <w:lang w:eastAsia="lt-LT"/>
              </w:rPr>
            </w:pPr>
            <w:r w:rsidRPr="00121483">
              <w:rPr>
                <w:rFonts w:ascii="Times New Roman" w:hAnsi="Times New Roman"/>
                <w:szCs w:val="24"/>
              </w:rPr>
              <w:t>vaikų dienos socialinė priežiūra (vaikui)</w:t>
            </w:r>
          </w:p>
        </w:tc>
        <w:tc>
          <w:tcPr>
            <w:tcW w:w="2121" w:type="dxa"/>
          </w:tcPr>
          <w:p w14:paraId="2735549A" w14:textId="129CC169" w:rsidR="000036D4" w:rsidRDefault="00DC11E7" w:rsidP="00B3662A">
            <w:pPr>
              <w:jc w:val="both"/>
              <w:textAlignment w:val="auto"/>
              <w:rPr>
                <w:rFonts w:ascii="Times New Roman" w:eastAsia="Calibri" w:hAnsi="Times New Roman"/>
                <w:szCs w:val="24"/>
                <w:lang w:eastAsia="lt-LT"/>
              </w:rPr>
            </w:pPr>
            <w:r w:rsidRPr="00DC11E7">
              <w:rPr>
                <w:rFonts w:ascii="Times New Roman" w:eastAsia="Calibri" w:hAnsi="Times New Roman"/>
                <w:strike/>
                <w:szCs w:val="24"/>
                <w:lang w:eastAsia="lt-LT"/>
              </w:rPr>
              <w:t>1,1</w:t>
            </w:r>
            <w:r>
              <w:rPr>
                <w:rFonts w:ascii="Times New Roman" w:eastAsia="Calibri" w:hAnsi="Times New Roman"/>
                <w:b/>
                <w:bCs/>
                <w:szCs w:val="24"/>
                <w:lang w:eastAsia="lt-LT"/>
              </w:rPr>
              <w:t xml:space="preserve"> </w:t>
            </w:r>
            <w:r w:rsidR="000036D4" w:rsidRPr="00AD1FD8">
              <w:rPr>
                <w:rFonts w:ascii="Times New Roman" w:eastAsia="Calibri" w:hAnsi="Times New Roman"/>
                <w:b/>
                <w:bCs/>
                <w:szCs w:val="24"/>
                <w:lang w:eastAsia="lt-LT"/>
              </w:rPr>
              <w:t>1,2</w:t>
            </w:r>
            <w:r w:rsidR="000036D4">
              <w:rPr>
                <w:rFonts w:ascii="Times New Roman" w:eastAsia="Calibri" w:hAnsi="Times New Roman"/>
                <w:szCs w:val="24"/>
                <w:lang w:eastAsia="lt-LT"/>
              </w:rPr>
              <w:t xml:space="preserve"> BSI/mėn.</w:t>
            </w:r>
          </w:p>
        </w:tc>
      </w:tr>
      <w:tr w:rsidR="000036D4" w:rsidRPr="002E3F9A" w14:paraId="6542C3CB" w14:textId="77777777" w:rsidTr="00DC11E7">
        <w:tc>
          <w:tcPr>
            <w:tcW w:w="1018" w:type="dxa"/>
          </w:tcPr>
          <w:p w14:paraId="1B2478ED" w14:textId="77777777" w:rsidR="000036D4"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2.13.2.</w:t>
            </w:r>
          </w:p>
        </w:tc>
        <w:tc>
          <w:tcPr>
            <w:tcW w:w="6495" w:type="dxa"/>
          </w:tcPr>
          <w:p w14:paraId="613FD6C4" w14:textId="77777777" w:rsidR="000036D4" w:rsidRDefault="000036D4" w:rsidP="00B3662A">
            <w:pPr>
              <w:jc w:val="both"/>
              <w:textAlignment w:val="auto"/>
              <w:rPr>
                <w:rFonts w:ascii="Times New Roman" w:eastAsia="Calibri" w:hAnsi="Times New Roman"/>
                <w:szCs w:val="24"/>
                <w:lang w:eastAsia="lt-LT"/>
              </w:rPr>
            </w:pPr>
            <w:r w:rsidRPr="00121483">
              <w:rPr>
                <w:rFonts w:ascii="Times New Roman" w:hAnsi="Times New Roman"/>
                <w:szCs w:val="24"/>
              </w:rPr>
              <w:t>vaikų dienos socialinė priežiūra (vaikui su negalia ir (ar) vaikui, turinčiam specialiųjų ugdymosi poreikių, ir (ar) vaikui, kuriam taikoma atvejo vadyba)</w:t>
            </w:r>
          </w:p>
        </w:tc>
        <w:tc>
          <w:tcPr>
            <w:tcW w:w="2121" w:type="dxa"/>
          </w:tcPr>
          <w:p w14:paraId="691EFFA8" w14:textId="0ADB0564" w:rsidR="000036D4" w:rsidRDefault="00DC11E7" w:rsidP="00B3662A">
            <w:pPr>
              <w:jc w:val="both"/>
              <w:textAlignment w:val="auto"/>
              <w:rPr>
                <w:rFonts w:ascii="Times New Roman" w:eastAsia="Calibri" w:hAnsi="Times New Roman"/>
                <w:szCs w:val="24"/>
                <w:lang w:eastAsia="lt-LT"/>
              </w:rPr>
            </w:pPr>
            <w:r w:rsidRPr="00DC11E7">
              <w:rPr>
                <w:rFonts w:ascii="Times New Roman" w:hAnsi="Times New Roman"/>
                <w:strike/>
                <w:szCs w:val="24"/>
              </w:rPr>
              <w:t>1,7</w:t>
            </w:r>
            <w:r>
              <w:rPr>
                <w:rFonts w:ascii="Times New Roman" w:hAnsi="Times New Roman"/>
                <w:b/>
                <w:bCs/>
                <w:szCs w:val="24"/>
              </w:rPr>
              <w:t xml:space="preserve"> </w:t>
            </w:r>
            <w:r w:rsidR="000036D4" w:rsidRPr="00AD1FD8">
              <w:rPr>
                <w:rFonts w:ascii="Times New Roman" w:hAnsi="Times New Roman"/>
                <w:b/>
                <w:bCs/>
                <w:szCs w:val="24"/>
              </w:rPr>
              <w:t>2,00</w:t>
            </w:r>
            <w:r w:rsidR="000036D4" w:rsidRPr="00121483">
              <w:rPr>
                <w:rFonts w:ascii="Times New Roman" w:hAnsi="Times New Roman"/>
                <w:szCs w:val="24"/>
              </w:rPr>
              <w:t xml:space="preserve"> BSI/mėn.</w:t>
            </w:r>
          </w:p>
        </w:tc>
      </w:tr>
    </w:tbl>
    <w:p w14:paraId="4D5E34F0" w14:textId="77777777" w:rsidR="000036D4" w:rsidRPr="003D6FA7" w:rsidRDefault="000036D4" w:rsidP="000036D4">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3221AE22" w14:textId="77777777" w:rsidR="000036D4" w:rsidRPr="00121483" w:rsidRDefault="000036D4" w:rsidP="000036D4">
      <w:pPr>
        <w:pStyle w:val="Sraopastraipa"/>
        <w:numPr>
          <w:ilvl w:val="0"/>
          <w:numId w:val="16"/>
        </w:numPr>
        <w:ind w:left="1276" w:hanging="425"/>
        <w:jc w:val="both"/>
        <w:rPr>
          <w:rFonts w:ascii="Times New Roman" w:eastAsia="Lucida Sans Unicode" w:hAnsi="Times New Roman"/>
          <w:kern w:val="3"/>
          <w:szCs w:val="24"/>
          <w:lang w:eastAsia="zh-CN" w:bidi="hi-IN"/>
        </w:rPr>
      </w:pPr>
      <w:r w:rsidRPr="00121483">
        <w:rPr>
          <w:rFonts w:ascii="Times New Roman" w:eastAsia="Lucida Sans Unicode" w:hAnsi="Times New Roman"/>
          <w:kern w:val="3"/>
          <w:szCs w:val="24"/>
          <w:lang w:eastAsia="zh-CN" w:bidi="hi-IN"/>
        </w:rPr>
        <w:t>Pakeisti 3.</w:t>
      </w:r>
      <w:r>
        <w:rPr>
          <w:rFonts w:ascii="Times New Roman" w:eastAsia="Lucida Sans Unicode" w:hAnsi="Times New Roman"/>
          <w:kern w:val="3"/>
          <w:szCs w:val="24"/>
          <w:lang w:eastAsia="zh-CN" w:bidi="hi-IN"/>
        </w:rPr>
        <w:t xml:space="preserve">2 </w:t>
      </w:r>
      <w:r w:rsidRPr="00121483">
        <w:rPr>
          <w:rFonts w:ascii="Times New Roman" w:eastAsia="Lucida Sans Unicode" w:hAnsi="Times New Roman"/>
          <w:kern w:val="3"/>
          <w:szCs w:val="24"/>
          <w:lang w:eastAsia="zh-CN" w:bidi="hi-IN"/>
        </w:rPr>
        <w:t>papunktį ir jį išdėstyti taip:</w:t>
      </w:r>
    </w:p>
    <w:p w14:paraId="51222B1D" w14:textId="77777777" w:rsidR="000036D4" w:rsidRDefault="000036D4" w:rsidP="000036D4">
      <w:pPr>
        <w:ind w:left="-142"/>
        <w:jc w:val="both"/>
        <w:textAlignment w:val="auto"/>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495"/>
        <w:gridCol w:w="2121"/>
      </w:tblGrid>
      <w:tr w:rsidR="000036D4" w:rsidRPr="002E3F9A" w14:paraId="5483A52B" w14:textId="77777777" w:rsidTr="00DC11E7">
        <w:tc>
          <w:tcPr>
            <w:tcW w:w="1018" w:type="dxa"/>
          </w:tcPr>
          <w:p w14:paraId="26DCCC6E" w14:textId="77777777" w:rsidR="000036D4" w:rsidRPr="002E3F9A" w:rsidRDefault="000036D4" w:rsidP="00B3662A">
            <w:pPr>
              <w:jc w:val="both"/>
              <w:textAlignment w:val="auto"/>
              <w:rPr>
                <w:rFonts w:ascii="Times New Roman" w:eastAsia="Calibri" w:hAnsi="Times New Roman"/>
                <w:bCs/>
                <w:szCs w:val="24"/>
                <w:lang w:eastAsia="lt-LT"/>
              </w:rPr>
            </w:pPr>
            <w:r>
              <w:rPr>
                <w:rFonts w:ascii="Times New Roman" w:eastAsia="Calibri" w:hAnsi="Times New Roman"/>
                <w:bCs/>
                <w:szCs w:val="24"/>
                <w:lang w:eastAsia="lt-LT"/>
              </w:rPr>
              <w:t>3.2.</w:t>
            </w:r>
          </w:p>
        </w:tc>
        <w:tc>
          <w:tcPr>
            <w:tcW w:w="6495" w:type="dxa"/>
          </w:tcPr>
          <w:p w14:paraId="7F9B6A14" w14:textId="77777777" w:rsidR="000036D4" w:rsidRPr="00142324" w:rsidRDefault="000036D4" w:rsidP="00B3662A">
            <w:pPr>
              <w:jc w:val="both"/>
              <w:textAlignment w:val="auto"/>
              <w:rPr>
                <w:rFonts w:ascii="Times New Roman" w:eastAsia="Calibri" w:hAnsi="Times New Roman"/>
                <w:szCs w:val="24"/>
                <w:lang w:eastAsia="lt-LT"/>
              </w:rPr>
            </w:pPr>
            <w:r>
              <w:rPr>
                <w:rFonts w:ascii="Times New Roman" w:eastAsia="Calibri" w:hAnsi="Times New Roman"/>
                <w:szCs w:val="24"/>
                <w:lang w:eastAsia="lt-LT"/>
              </w:rPr>
              <w:t>įstaigoje</w:t>
            </w:r>
          </w:p>
        </w:tc>
        <w:tc>
          <w:tcPr>
            <w:tcW w:w="2121" w:type="dxa"/>
          </w:tcPr>
          <w:p w14:paraId="08418478" w14:textId="1215F466" w:rsidR="000036D4" w:rsidRPr="00142324" w:rsidRDefault="00DC11E7" w:rsidP="00B3662A">
            <w:pPr>
              <w:jc w:val="both"/>
              <w:textAlignment w:val="auto"/>
              <w:rPr>
                <w:rFonts w:ascii="Times New Roman" w:eastAsia="Calibri" w:hAnsi="Times New Roman"/>
                <w:szCs w:val="24"/>
                <w:lang w:eastAsia="lt-LT"/>
              </w:rPr>
            </w:pPr>
            <w:r w:rsidRPr="00DC11E7">
              <w:rPr>
                <w:rFonts w:ascii="Times New Roman" w:eastAsia="Calibri" w:hAnsi="Times New Roman"/>
                <w:strike/>
                <w:szCs w:val="24"/>
                <w:lang w:eastAsia="lt-LT"/>
              </w:rPr>
              <w:t>0,80</w:t>
            </w:r>
            <w:r>
              <w:rPr>
                <w:rFonts w:ascii="Times New Roman" w:eastAsia="Calibri" w:hAnsi="Times New Roman"/>
                <w:b/>
                <w:bCs/>
                <w:szCs w:val="24"/>
                <w:lang w:eastAsia="lt-LT"/>
              </w:rPr>
              <w:t xml:space="preserve"> </w:t>
            </w:r>
            <w:r w:rsidR="000036D4" w:rsidRPr="00AD1FD8">
              <w:rPr>
                <w:rFonts w:ascii="Times New Roman" w:eastAsia="Calibri" w:hAnsi="Times New Roman"/>
                <w:b/>
                <w:bCs/>
                <w:szCs w:val="24"/>
                <w:lang w:eastAsia="lt-LT"/>
              </w:rPr>
              <w:t>1,00</w:t>
            </w:r>
            <w:r w:rsidR="000036D4">
              <w:rPr>
                <w:rFonts w:ascii="Times New Roman" w:eastAsia="Calibri" w:hAnsi="Times New Roman"/>
                <w:szCs w:val="24"/>
                <w:lang w:eastAsia="lt-LT"/>
              </w:rPr>
              <w:t xml:space="preserve"> BSI/</w:t>
            </w:r>
            <w:r w:rsidR="00716453">
              <w:rPr>
                <w:rFonts w:ascii="Times New Roman" w:eastAsia="Calibri" w:hAnsi="Times New Roman"/>
                <w:szCs w:val="24"/>
                <w:lang w:eastAsia="lt-LT"/>
              </w:rPr>
              <w:t>para</w:t>
            </w:r>
          </w:p>
        </w:tc>
      </w:tr>
    </w:tbl>
    <w:p w14:paraId="59643797" w14:textId="77777777" w:rsidR="000036D4" w:rsidRPr="003D6FA7" w:rsidRDefault="000036D4" w:rsidP="000036D4">
      <w:pPr>
        <w:jc w:val="right"/>
        <w:textAlignment w:val="auto"/>
        <w:rPr>
          <w:rFonts w:ascii="Times New Roman" w:eastAsia="Calibri" w:hAnsi="Times New Roman"/>
          <w:bCs/>
          <w:szCs w:val="24"/>
          <w:lang w:eastAsia="lt-LT"/>
        </w:rPr>
      </w:pPr>
      <w:r>
        <w:rPr>
          <w:rFonts w:ascii="Times New Roman" w:eastAsia="Calibri" w:hAnsi="Times New Roman"/>
          <w:szCs w:val="24"/>
          <w:lang w:eastAsia="lt-LT"/>
        </w:rPr>
        <w:t>“.</w:t>
      </w:r>
    </w:p>
    <w:p w14:paraId="74B574F1" w14:textId="53DDF820" w:rsidR="000036D4" w:rsidRDefault="000036D4" w:rsidP="000036D4">
      <w:pPr>
        <w:ind w:firstLine="567"/>
        <w:jc w:val="both"/>
        <w:textAlignment w:val="auto"/>
        <w:rPr>
          <w:rFonts w:ascii="Times New Roman" w:eastAsia="Lucida Sans Unicode" w:hAnsi="Times New Roman"/>
          <w:kern w:val="3"/>
          <w:szCs w:val="24"/>
          <w:lang w:eastAsia="zh-CN" w:bidi="hi-IN"/>
        </w:rPr>
      </w:pPr>
      <w:r>
        <w:rPr>
          <w:rFonts w:ascii="Times New Roman" w:eastAsia="Lucida Sans Unicode" w:hAnsi="Times New Roman"/>
          <w:kern w:val="3"/>
          <w:szCs w:val="24"/>
          <w:lang w:eastAsia="zh-CN" w:bidi="hi-IN"/>
        </w:rPr>
        <w:t>2. Nustatyti, kad šis tarybos sprendimas įsigalioja</w:t>
      </w:r>
      <w:r w:rsidR="00D816EC">
        <w:rPr>
          <w:rFonts w:ascii="Times New Roman" w:eastAsia="Lucida Sans Unicode" w:hAnsi="Times New Roman"/>
          <w:kern w:val="3"/>
          <w:szCs w:val="24"/>
          <w:lang w:eastAsia="zh-CN" w:bidi="hi-IN"/>
        </w:rPr>
        <w:t xml:space="preserve"> </w:t>
      </w:r>
      <w:r>
        <w:rPr>
          <w:rFonts w:ascii="Times New Roman" w:eastAsia="Lucida Sans Unicode" w:hAnsi="Times New Roman"/>
          <w:kern w:val="3"/>
          <w:szCs w:val="24"/>
          <w:lang w:eastAsia="zh-CN" w:bidi="hi-IN"/>
        </w:rPr>
        <w:t>2026 m. sausio 1 d.</w:t>
      </w:r>
    </w:p>
    <w:p w14:paraId="705440A0" w14:textId="77777777" w:rsidR="000036D4" w:rsidRDefault="000036D4" w:rsidP="000036D4">
      <w:pPr>
        <w:ind w:firstLine="567"/>
        <w:jc w:val="both"/>
        <w:textAlignment w:val="auto"/>
        <w:rPr>
          <w:rFonts w:ascii="Times New Roman" w:eastAsia="Lucida Sans Unicode" w:hAnsi="Times New Roman"/>
          <w:kern w:val="3"/>
          <w:szCs w:val="24"/>
          <w:lang w:eastAsia="zh-CN" w:bidi="hi-IN"/>
        </w:rPr>
      </w:pPr>
      <w:r w:rsidRPr="00121483">
        <w:rPr>
          <w:rFonts w:ascii="Times New Roman" w:eastAsia="Lucida Sans Unicode" w:hAnsi="Times New Roman"/>
          <w:kern w:val="3"/>
          <w:szCs w:val="24"/>
          <w:lang w:eastAsia="zh-CN" w:bidi="hi-IN"/>
        </w:rPr>
        <w:t xml:space="preserve">Šis sprendimas skelbiamas Teisės aktų registre ir Anykščių rajono savivaldybės interneto svetainėje </w:t>
      </w:r>
      <w:hyperlink r:id="rId14" w:history="1">
        <w:r w:rsidRPr="00467B6E">
          <w:rPr>
            <w:rStyle w:val="Hipersaitas"/>
            <w:rFonts w:ascii="Times New Roman" w:eastAsia="Lucida Sans Unicode" w:hAnsi="Times New Roman"/>
            <w:kern w:val="3"/>
            <w:szCs w:val="24"/>
            <w:lang w:eastAsia="zh-CN" w:bidi="hi-IN"/>
          </w:rPr>
          <w:t>www.anyksciai.lt</w:t>
        </w:r>
      </w:hyperlink>
      <w:r w:rsidRPr="00121483">
        <w:rPr>
          <w:rFonts w:ascii="Times New Roman" w:eastAsia="Lucida Sans Unicode" w:hAnsi="Times New Roman"/>
          <w:kern w:val="3"/>
          <w:szCs w:val="24"/>
          <w:lang w:eastAsia="zh-CN" w:bidi="hi-IN"/>
        </w:rPr>
        <w:t>.</w:t>
      </w:r>
    </w:p>
    <w:p w14:paraId="6B403CB9" w14:textId="77777777" w:rsidR="000036D4" w:rsidRPr="00285E59" w:rsidRDefault="000036D4" w:rsidP="000036D4">
      <w:pPr>
        <w:tabs>
          <w:tab w:val="right" w:pos="9638"/>
        </w:tabs>
        <w:overflowPunct/>
        <w:autoSpaceDE/>
        <w:autoSpaceDN/>
        <w:adjustRightInd/>
        <w:spacing w:line="360" w:lineRule="auto"/>
        <w:textAlignment w:val="auto"/>
        <w:rPr>
          <w:rFonts w:ascii="Times New Roman" w:eastAsia="Lucida Sans Unicode" w:hAnsi="Times New Roman"/>
          <w:kern w:val="3"/>
          <w:szCs w:val="24"/>
          <w:lang w:eastAsia="zh-CN" w:bidi="hi-IN"/>
        </w:rPr>
      </w:pPr>
    </w:p>
    <w:p w14:paraId="1A667620" w14:textId="77777777" w:rsidR="000036D4" w:rsidRPr="00285E59" w:rsidRDefault="000036D4" w:rsidP="000036D4">
      <w:pPr>
        <w:tabs>
          <w:tab w:val="right" w:pos="9638"/>
        </w:tabs>
        <w:overflowPunct/>
        <w:autoSpaceDE/>
        <w:autoSpaceDN/>
        <w:adjustRightInd/>
        <w:spacing w:line="360" w:lineRule="auto"/>
        <w:textAlignment w:val="auto"/>
        <w:rPr>
          <w:rFonts w:ascii="Times New Roman" w:eastAsia="Lucida Sans Unicode" w:hAnsi="Times New Roman"/>
          <w:kern w:val="3"/>
          <w:szCs w:val="24"/>
          <w:lang w:eastAsia="zh-CN" w:bidi="hi-IN"/>
        </w:rPr>
      </w:pPr>
    </w:p>
    <w:p w14:paraId="67CE7946" w14:textId="77777777" w:rsidR="000036D4" w:rsidRPr="00285E59" w:rsidRDefault="000036D4" w:rsidP="000036D4">
      <w:pPr>
        <w:tabs>
          <w:tab w:val="right" w:pos="9638"/>
        </w:tabs>
        <w:overflowPunct/>
        <w:autoSpaceDE/>
        <w:autoSpaceDN/>
        <w:adjustRightInd/>
        <w:spacing w:line="360" w:lineRule="auto"/>
        <w:textAlignment w:val="auto"/>
        <w:rPr>
          <w:rFonts w:ascii="Times New Roman" w:eastAsia="Lucida Sans Unicode" w:hAnsi="Times New Roman"/>
          <w:kern w:val="3"/>
          <w:szCs w:val="24"/>
          <w:lang w:eastAsia="zh-CN" w:bidi="hi-IN"/>
        </w:rPr>
      </w:pPr>
    </w:p>
    <w:p w14:paraId="770F4F7D" w14:textId="77777777" w:rsidR="000036D4" w:rsidRPr="001C1813" w:rsidRDefault="000036D4" w:rsidP="000036D4">
      <w:pPr>
        <w:tabs>
          <w:tab w:val="right" w:pos="9638"/>
        </w:tabs>
        <w:overflowPunct/>
        <w:autoSpaceDE/>
        <w:autoSpaceDN/>
        <w:adjustRightInd/>
        <w:spacing w:line="360" w:lineRule="auto"/>
        <w:textAlignment w:val="auto"/>
        <w:rPr>
          <w:rFonts w:ascii="Times New Roman" w:hAnsi="Times New Roman"/>
          <w:szCs w:val="24"/>
        </w:rPr>
      </w:pPr>
      <w:r w:rsidRPr="001C1813">
        <w:rPr>
          <w:rFonts w:ascii="Times New Roman" w:hAnsi="Times New Roman"/>
          <w:szCs w:val="24"/>
        </w:rPr>
        <w:t>Meras</w:t>
      </w:r>
      <w:r w:rsidRPr="001C1813">
        <w:rPr>
          <w:rFonts w:ascii="Times New Roman" w:hAnsi="Times New Roman"/>
          <w:szCs w:val="24"/>
        </w:rPr>
        <w:tab/>
      </w:r>
      <w:r>
        <w:rPr>
          <w:rFonts w:ascii="Times New Roman" w:hAnsi="Times New Roman"/>
          <w:szCs w:val="24"/>
        </w:rPr>
        <w:t>Kęstutis Tubis</w:t>
      </w:r>
      <w:r w:rsidRPr="001C1813">
        <w:rPr>
          <w:rFonts w:ascii="Times New Roman" w:hAnsi="Times New Roman"/>
          <w:szCs w:val="24"/>
        </w:rPr>
        <w:t xml:space="preserve"> </w:t>
      </w:r>
    </w:p>
    <w:p w14:paraId="21695F2E" w14:textId="77777777" w:rsidR="000036D4" w:rsidRDefault="000036D4" w:rsidP="000036D4">
      <w:pPr>
        <w:tabs>
          <w:tab w:val="right" w:pos="9638"/>
        </w:tabs>
        <w:overflowPunct/>
        <w:autoSpaceDE/>
        <w:autoSpaceDN/>
        <w:adjustRightInd/>
        <w:spacing w:line="360" w:lineRule="auto"/>
        <w:jc w:val="center"/>
        <w:textAlignment w:val="auto"/>
        <w:rPr>
          <w:rFonts w:ascii="Times New Roman" w:hAnsi="Times New Roman"/>
          <w:szCs w:val="24"/>
        </w:rPr>
      </w:pPr>
    </w:p>
    <w:p w14:paraId="6275296C" w14:textId="77777777" w:rsidR="000036D4" w:rsidRDefault="000036D4" w:rsidP="000036D4">
      <w:pPr>
        <w:tabs>
          <w:tab w:val="right" w:pos="9638"/>
        </w:tabs>
        <w:overflowPunct/>
        <w:autoSpaceDE/>
        <w:autoSpaceDN/>
        <w:adjustRightInd/>
        <w:spacing w:line="360" w:lineRule="auto"/>
        <w:jc w:val="center"/>
        <w:textAlignment w:val="auto"/>
        <w:rPr>
          <w:rFonts w:ascii="Times New Roman" w:hAnsi="Times New Roman"/>
          <w:szCs w:val="24"/>
        </w:rPr>
      </w:pPr>
    </w:p>
    <w:p w14:paraId="43C2F98A" w14:textId="77777777" w:rsidR="000036D4" w:rsidRDefault="000036D4" w:rsidP="000036D4">
      <w:pPr>
        <w:tabs>
          <w:tab w:val="right" w:pos="9638"/>
        </w:tabs>
        <w:overflowPunct/>
        <w:autoSpaceDE/>
        <w:autoSpaceDN/>
        <w:adjustRightInd/>
        <w:spacing w:line="360" w:lineRule="auto"/>
        <w:jc w:val="center"/>
        <w:textAlignment w:val="auto"/>
        <w:rPr>
          <w:rFonts w:ascii="Times New Roman" w:hAnsi="Times New Roman"/>
          <w:szCs w:val="24"/>
        </w:rPr>
      </w:pPr>
    </w:p>
    <w:p w14:paraId="29EBECCA" w14:textId="77777777" w:rsidR="000036D4" w:rsidRDefault="000036D4" w:rsidP="000036D4">
      <w:pPr>
        <w:tabs>
          <w:tab w:val="right" w:pos="9638"/>
        </w:tabs>
        <w:overflowPunct/>
        <w:autoSpaceDE/>
        <w:autoSpaceDN/>
        <w:adjustRightInd/>
        <w:spacing w:line="360" w:lineRule="auto"/>
        <w:jc w:val="center"/>
        <w:textAlignment w:val="auto"/>
        <w:rPr>
          <w:rFonts w:ascii="Times New Roman" w:hAnsi="Times New Roman"/>
          <w:szCs w:val="24"/>
        </w:rPr>
      </w:pPr>
    </w:p>
    <w:p w14:paraId="5AE7CA10" w14:textId="77777777" w:rsidR="000036D4" w:rsidRDefault="000036D4" w:rsidP="000036D4">
      <w:pPr>
        <w:tabs>
          <w:tab w:val="right" w:pos="9638"/>
        </w:tabs>
        <w:overflowPunct/>
        <w:autoSpaceDE/>
        <w:autoSpaceDN/>
        <w:adjustRightInd/>
        <w:spacing w:line="360" w:lineRule="auto"/>
        <w:jc w:val="center"/>
        <w:textAlignment w:val="auto"/>
        <w:rPr>
          <w:rFonts w:ascii="Times New Roman" w:hAnsi="Times New Roman"/>
          <w:szCs w:val="24"/>
        </w:rPr>
      </w:pPr>
    </w:p>
    <w:p w14:paraId="6A4308AA" w14:textId="77777777" w:rsidR="000036D4" w:rsidRDefault="000036D4" w:rsidP="000036D4">
      <w:pPr>
        <w:overflowPunct/>
        <w:autoSpaceDE/>
        <w:autoSpaceDN/>
        <w:adjustRightInd/>
        <w:jc w:val="center"/>
        <w:textAlignment w:val="auto"/>
        <w:rPr>
          <w:rFonts w:asciiTheme="majorBidi" w:hAnsiTheme="majorBidi" w:cstheme="majorBidi"/>
          <w:b/>
          <w:caps/>
          <w:szCs w:val="24"/>
        </w:rPr>
      </w:pPr>
    </w:p>
    <w:p w14:paraId="28B04D48" w14:textId="77777777" w:rsidR="000036D4" w:rsidRDefault="000036D4" w:rsidP="000036D4">
      <w:pPr>
        <w:overflowPunct/>
        <w:autoSpaceDE/>
        <w:autoSpaceDN/>
        <w:adjustRightInd/>
        <w:jc w:val="center"/>
        <w:textAlignment w:val="auto"/>
        <w:rPr>
          <w:rFonts w:asciiTheme="majorBidi" w:hAnsiTheme="majorBidi" w:cstheme="majorBidi"/>
          <w:b/>
          <w:caps/>
          <w:szCs w:val="24"/>
        </w:rPr>
      </w:pPr>
    </w:p>
    <w:p w14:paraId="0E918FBC" w14:textId="77777777" w:rsidR="000036D4" w:rsidRDefault="000036D4" w:rsidP="000036D4">
      <w:pPr>
        <w:overflowPunct/>
        <w:autoSpaceDE/>
        <w:autoSpaceDN/>
        <w:adjustRightInd/>
        <w:jc w:val="center"/>
        <w:textAlignment w:val="auto"/>
        <w:rPr>
          <w:rFonts w:asciiTheme="majorBidi" w:hAnsiTheme="majorBidi" w:cstheme="majorBidi"/>
          <w:b/>
          <w:caps/>
          <w:szCs w:val="24"/>
        </w:rPr>
      </w:pPr>
    </w:p>
    <w:p w14:paraId="0143EB34" w14:textId="77777777" w:rsidR="000036D4" w:rsidRDefault="000036D4" w:rsidP="000036D4">
      <w:pPr>
        <w:overflowPunct/>
        <w:autoSpaceDE/>
        <w:autoSpaceDN/>
        <w:adjustRightInd/>
        <w:jc w:val="center"/>
        <w:textAlignment w:val="auto"/>
        <w:rPr>
          <w:rFonts w:asciiTheme="majorBidi" w:hAnsiTheme="majorBidi" w:cstheme="majorBidi"/>
          <w:b/>
          <w:caps/>
          <w:szCs w:val="24"/>
        </w:rPr>
      </w:pPr>
    </w:p>
    <w:p w14:paraId="25A2DD71" w14:textId="77777777" w:rsidR="000036D4" w:rsidRDefault="000036D4" w:rsidP="000036D4">
      <w:pPr>
        <w:overflowPunct/>
        <w:autoSpaceDE/>
        <w:autoSpaceDN/>
        <w:adjustRightInd/>
        <w:jc w:val="center"/>
        <w:textAlignment w:val="auto"/>
        <w:rPr>
          <w:rFonts w:asciiTheme="majorBidi" w:hAnsiTheme="majorBidi" w:cstheme="majorBidi"/>
          <w:b/>
          <w:caps/>
          <w:szCs w:val="24"/>
        </w:rPr>
      </w:pPr>
    </w:p>
    <w:p w14:paraId="18D97697" w14:textId="77777777" w:rsidR="00D26739" w:rsidRDefault="00D26739" w:rsidP="00D26739">
      <w:pPr>
        <w:overflowPunct/>
        <w:autoSpaceDE/>
        <w:autoSpaceDN/>
        <w:adjustRightInd/>
        <w:jc w:val="center"/>
        <w:textAlignment w:val="auto"/>
        <w:rPr>
          <w:rFonts w:asciiTheme="majorBidi" w:hAnsiTheme="majorBidi" w:cstheme="majorBidi"/>
          <w:b/>
          <w:caps/>
          <w:szCs w:val="24"/>
        </w:rPr>
      </w:pPr>
    </w:p>
    <w:p w14:paraId="69A74D61" w14:textId="77777777" w:rsidR="00D26739" w:rsidRDefault="00D26739" w:rsidP="00D26739">
      <w:pPr>
        <w:overflowPunct/>
        <w:autoSpaceDE/>
        <w:autoSpaceDN/>
        <w:adjustRightInd/>
        <w:jc w:val="center"/>
        <w:textAlignment w:val="auto"/>
        <w:rPr>
          <w:rFonts w:asciiTheme="majorBidi" w:hAnsiTheme="majorBidi" w:cstheme="majorBidi"/>
          <w:b/>
          <w:caps/>
          <w:szCs w:val="24"/>
        </w:rPr>
      </w:pPr>
    </w:p>
    <w:p w14:paraId="525069DD" w14:textId="77777777" w:rsidR="00D26739" w:rsidRDefault="00D26739" w:rsidP="00D26739">
      <w:pPr>
        <w:overflowPunct/>
        <w:autoSpaceDE/>
        <w:autoSpaceDN/>
        <w:adjustRightInd/>
        <w:jc w:val="center"/>
        <w:textAlignment w:val="auto"/>
        <w:rPr>
          <w:rFonts w:asciiTheme="majorBidi" w:hAnsiTheme="majorBidi" w:cstheme="majorBidi"/>
          <w:b/>
          <w:caps/>
          <w:szCs w:val="24"/>
        </w:rPr>
      </w:pPr>
    </w:p>
    <w:p w14:paraId="4E358376" w14:textId="77777777" w:rsidR="00D26739" w:rsidRPr="00285E59" w:rsidRDefault="00D26739" w:rsidP="00D26739">
      <w:pPr>
        <w:tabs>
          <w:tab w:val="right" w:pos="9638"/>
        </w:tabs>
        <w:overflowPunct/>
        <w:autoSpaceDE/>
        <w:autoSpaceDN/>
        <w:adjustRightInd/>
        <w:spacing w:line="360" w:lineRule="auto"/>
        <w:textAlignment w:val="auto"/>
        <w:rPr>
          <w:rFonts w:ascii="Times New Roman" w:eastAsia="Lucida Sans Unicode" w:hAnsi="Times New Roman"/>
          <w:kern w:val="3"/>
          <w:szCs w:val="24"/>
          <w:lang w:eastAsia="zh-CN" w:bidi="hi-IN"/>
        </w:rPr>
      </w:pPr>
    </w:p>
    <w:p w14:paraId="0DA98319" w14:textId="77777777" w:rsidR="00D26739" w:rsidRPr="00285E59" w:rsidRDefault="00D26739" w:rsidP="00D26739">
      <w:pPr>
        <w:tabs>
          <w:tab w:val="right" w:pos="9638"/>
        </w:tabs>
        <w:overflowPunct/>
        <w:autoSpaceDE/>
        <w:autoSpaceDN/>
        <w:adjustRightInd/>
        <w:spacing w:line="360" w:lineRule="auto"/>
        <w:textAlignment w:val="auto"/>
        <w:rPr>
          <w:rFonts w:ascii="Times New Roman" w:eastAsia="Lucida Sans Unicode" w:hAnsi="Times New Roman"/>
          <w:kern w:val="3"/>
          <w:szCs w:val="24"/>
          <w:lang w:eastAsia="zh-CN" w:bidi="hi-IN"/>
        </w:rPr>
      </w:pPr>
    </w:p>
    <w:p w14:paraId="342FAB0E" w14:textId="77777777" w:rsidR="00373674" w:rsidRDefault="00373674" w:rsidP="00373674">
      <w:pPr>
        <w:overflowPunct/>
        <w:autoSpaceDE/>
        <w:autoSpaceDN/>
        <w:adjustRightInd/>
        <w:jc w:val="center"/>
        <w:textAlignment w:val="auto"/>
        <w:rPr>
          <w:rFonts w:asciiTheme="majorBidi" w:hAnsiTheme="majorBidi" w:cstheme="majorBidi"/>
          <w:b/>
          <w:caps/>
          <w:szCs w:val="24"/>
        </w:rPr>
      </w:pPr>
    </w:p>
    <w:p w14:paraId="35BF37D3" w14:textId="3D597E40" w:rsidR="00F30878" w:rsidRPr="008719DA" w:rsidRDefault="00F30878" w:rsidP="00373674">
      <w:pPr>
        <w:ind w:right="-86"/>
        <w:jc w:val="center"/>
        <w:textAlignment w:val="auto"/>
        <w:rPr>
          <w:rFonts w:ascii="Times New Roman" w:hAnsi="Times New Roman"/>
          <w:szCs w:val="24"/>
        </w:rPr>
      </w:pPr>
    </w:p>
    <w:sectPr w:rsidR="00F30878" w:rsidRPr="008719DA" w:rsidSect="00C556C1">
      <w:pgSz w:w="11907" w:h="16839" w:code="9"/>
      <w:pgMar w:top="1134"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D0469" w14:textId="77777777" w:rsidR="00A85DA3" w:rsidRDefault="00A85DA3" w:rsidP="00C84F7B">
      <w:r>
        <w:separator/>
      </w:r>
    </w:p>
  </w:endnote>
  <w:endnote w:type="continuationSeparator" w:id="0">
    <w:p w14:paraId="6CE25353" w14:textId="77777777" w:rsidR="00A85DA3" w:rsidRDefault="00A85DA3" w:rsidP="00C8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A6B90" w14:textId="77777777" w:rsidR="00A85DA3" w:rsidRDefault="00A85DA3" w:rsidP="00C84F7B">
      <w:r>
        <w:separator/>
      </w:r>
    </w:p>
  </w:footnote>
  <w:footnote w:type="continuationSeparator" w:id="0">
    <w:p w14:paraId="76B9C62F" w14:textId="77777777" w:rsidR="00A85DA3" w:rsidRDefault="00A85DA3" w:rsidP="00C8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29242" w14:textId="77777777" w:rsidR="00EE4ABB" w:rsidRDefault="00EE4ABB">
    <w:pPr>
      <w:pStyle w:val="Antrats"/>
    </w:pPr>
  </w:p>
  <w:p w14:paraId="212EDB00" w14:textId="20F1CADA" w:rsidR="00EE4ABB" w:rsidRPr="00EE4ABB" w:rsidRDefault="00EE4ABB" w:rsidP="00EE4ABB">
    <w:pPr>
      <w:pStyle w:val="Antrats"/>
      <w:jc w:val="right"/>
      <w:rPr>
        <w:b/>
        <w:bCs/>
      </w:rPr>
    </w:pPr>
    <w:r w:rsidRPr="00EE4ABB">
      <w:rPr>
        <w:b/>
        <w:bCs/>
      </w:rPr>
      <w:t xml:space="preserve">                                                                                                                                              </w:t>
    </w:r>
    <w:r>
      <w:rPr>
        <w:b/>
        <w:bCs/>
      </w:rPr>
      <w:t xml:space="preserve">                        </w:t>
    </w:r>
    <w:r>
      <w:rPr>
        <w:rFonts w:ascii="Times New Roman" w:hAnsi="Times New Roman"/>
        <w:b/>
        <w:bCs/>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7E42" w14:textId="01D73800" w:rsidR="0072345D" w:rsidRPr="0072345D" w:rsidRDefault="00A21CDD" w:rsidP="0072345D">
    <w:pPr>
      <w:pStyle w:val="Antrat1"/>
      <w:pageBreakBefore/>
      <w:tabs>
        <w:tab w:val="left" w:pos="8145"/>
        <w:tab w:val="left" w:pos="8670"/>
      </w:tabs>
    </w:pPr>
    <w:r>
      <w:t>Lyginamasis variantas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4322B" w14:textId="05F3C2B6" w:rsidR="001C1813" w:rsidRDefault="001C1813" w:rsidP="001C1813">
    <w:pPr>
      <w:pStyle w:val="Antrats"/>
      <w:jc w:val="right"/>
    </w:pPr>
  </w:p>
  <w:p w14:paraId="73816E0C" w14:textId="4767A976" w:rsidR="001C1813" w:rsidRDefault="001C1813" w:rsidP="001C1813">
    <w:pPr>
      <w:pStyle w:val="Antrats"/>
      <w:jc w:val="right"/>
    </w:pPr>
  </w:p>
  <w:p w14:paraId="6EDCEB4E" w14:textId="634EA8B0" w:rsidR="001C1813" w:rsidRPr="00B077AD" w:rsidRDefault="001C1813" w:rsidP="00B077AD">
    <w:pPr>
      <w:pStyle w:val="Antrat1"/>
    </w:pPr>
    <w:r w:rsidRPr="00B077AD">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D7BF" w14:textId="77777777" w:rsidR="005C45C9" w:rsidRDefault="005C45C9" w:rsidP="001C1813">
    <w:pPr>
      <w:pStyle w:val="Antrats"/>
      <w:jc w:val="right"/>
    </w:pPr>
  </w:p>
  <w:p w14:paraId="7C528B15" w14:textId="77777777" w:rsidR="005C45C9" w:rsidRDefault="005C45C9" w:rsidP="001C1813">
    <w:pPr>
      <w:pStyle w:val="Antrats"/>
      <w:jc w:val="right"/>
    </w:pPr>
  </w:p>
  <w:p w14:paraId="05AE9686" w14:textId="15D149C1" w:rsidR="005C45C9" w:rsidRPr="00B077AD" w:rsidRDefault="005C45C9" w:rsidP="00B077AD">
    <w:pPr>
      <w:pStyle w:val="Antrat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1794F"/>
    <w:multiLevelType w:val="hybridMultilevel"/>
    <w:tmpl w:val="424A7866"/>
    <w:lvl w:ilvl="0" w:tplc="5DE6C188">
      <w:start w:val="1"/>
      <w:numFmt w:val="decimal"/>
      <w:lvlText w:val="%1."/>
      <w:lvlJc w:val="left"/>
      <w:pPr>
        <w:ind w:left="928" w:hanging="360"/>
      </w:pPr>
      <w:rPr>
        <w:b/>
        <w:bCs/>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D710046"/>
    <w:multiLevelType w:val="hybridMultilevel"/>
    <w:tmpl w:val="CBD8CBBE"/>
    <w:lvl w:ilvl="0" w:tplc="E550CCAE">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F9237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3108A1"/>
    <w:multiLevelType w:val="hybridMultilevel"/>
    <w:tmpl w:val="CBE4643E"/>
    <w:lvl w:ilvl="0" w:tplc="7B0CF8C2">
      <w:start w:val="1"/>
      <w:numFmt w:val="decimal"/>
      <w:lvlText w:val="%1."/>
      <w:lvlJc w:val="left"/>
      <w:pPr>
        <w:ind w:left="1271" w:hanging="360"/>
      </w:pPr>
      <w:rPr>
        <w:rFonts w:hint="default"/>
      </w:r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4" w15:restartNumberingAfterBreak="0">
    <w:nsid w:val="376E489C"/>
    <w:multiLevelType w:val="hybridMultilevel"/>
    <w:tmpl w:val="CBE4643E"/>
    <w:lvl w:ilvl="0" w:tplc="FFFFFFFF">
      <w:start w:val="1"/>
      <w:numFmt w:val="decimal"/>
      <w:lvlText w:val="%1."/>
      <w:lvlJc w:val="left"/>
      <w:pPr>
        <w:ind w:left="1271" w:hanging="360"/>
      </w:pPr>
      <w:rPr>
        <w:rFonts w:hint="default"/>
      </w:rPr>
    </w:lvl>
    <w:lvl w:ilvl="1" w:tplc="FFFFFFFF" w:tentative="1">
      <w:start w:val="1"/>
      <w:numFmt w:val="lowerLetter"/>
      <w:lvlText w:val="%2."/>
      <w:lvlJc w:val="left"/>
      <w:pPr>
        <w:ind w:left="1991" w:hanging="360"/>
      </w:pPr>
    </w:lvl>
    <w:lvl w:ilvl="2" w:tplc="FFFFFFFF" w:tentative="1">
      <w:start w:val="1"/>
      <w:numFmt w:val="lowerRoman"/>
      <w:lvlText w:val="%3."/>
      <w:lvlJc w:val="right"/>
      <w:pPr>
        <w:ind w:left="2711" w:hanging="180"/>
      </w:pPr>
    </w:lvl>
    <w:lvl w:ilvl="3" w:tplc="FFFFFFFF" w:tentative="1">
      <w:start w:val="1"/>
      <w:numFmt w:val="decimal"/>
      <w:lvlText w:val="%4."/>
      <w:lvlJc w:val="left"/>
      <w:pPr>
        <w:ind w:left="3431" w:hanging="360"/>
      </w:pPr>
    </w:lvl>
    <w:lvl w:ilvl="4" w:tplc="FFFFFFFF" w:tentative="1">
      <w:start w:val="1"/>
      <w:numFmt w:val="lowerLetter"/>
      <w:lvlText w:val="%5."/>
      <w:lvlJc w:val="left"/>
      <w:pPr>
        <w:ind w:left="4151" w:hanging="360"/>
      </w:pPr>
    </w:lvl>
    <w:lvl w:ilvl="5" w:tplc="FFFFFFFF" w:tentative="1">
      <w:start w:val="1"/>
      <w:numFmt w:val="lowerRoman"/>
      <w:lvlText w:val="%6."/>
      <w:lvlJc w:val="right"/>
      <w:pPr>
        <w:ind w:left="4871" w:hanging="180"/>
      </w:pPr>
    </w:lvl>
    <w:lvl w:ilvl="6" w:tplc="FFFFFFFF" w:tentative="1">
      <w:start w:val="1"/>
      <w:numFmt w:val="decimal"/>
      <w:lvlText w:val="%7."/>
      <w:lvlJc w:val="left"/>
      <w:pPr>
        <w:ind w:left="5591" w:hanging="360"/>
      </w:pPr>
    </w:lvl>
    <w:lvl w:ilvl="7" w:tplc="FFFFFFFF" w:tentative="1">
      <w:start w:val="1"/>
      <w:numFmt w:val="lowerLetter"/>
      <w:lvlText w:val="%8."/>
      <w:lvlJc w:val="left"/>
      <w:pPr>
        <w:ind w:left="6311" w:hanging="360"/>
      </w:pPr>
    </w:lvl>
    <w:lvl w:ilvl="8" w:tplc="FFFFFFFF" w:tentative="1">
      <w:start w:val="1"/>
      <w:numFmt w:val="lowerRoman"/>
      <w:lvlText w:val="%9."/>
      <w:lvlJc w:val="right"/>
      <w:pPr>
        <w:ind w:left="7031" w:hanging="180"/>
      </w:pPr>
    </w:lvl>
  </w:abstractNum>
  <w:abstractNum w:abstractNumId="5" w15:restartNumberingAfterBreak="0">
    <w:nsid w:val="3C4308B7"/>
    <w:multiLevelType w:val="hybridMultilevel"/>
    <w:tmpl w:val="07B2850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3D9411C4"/>
    <w:multiLevelType w:val="hybridMultilevel"/>
    <w:tmpl w:val="2E6C4D96"/>
    <w:lvl w:ilvl="0" w:tplc="817E54BC">
      <w:start w:val="1"/>
      <w:numFmt w:val="decimal"/>
      <w:lvlText w:val="%1."/>
      <w:lvlJc w:val="left"/>
      <w:pPr>
        <w:ind w:left="1271" w:hanging="360"/>
      </w:pPr>
      <w:rPr>
        <w:rFonts w:hint="default"/>
      </w:r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7" w15:restartNumberingAfterBreak="0">
    <w:nsid w:val="423E7A42"/>
    <w:multiLevelType w:val="hybridMultilevel"/>
    <w:tmpl w:val="66BA66D4"/>
    <w:lvl w:ilvl="0" w:tplc="8F6C939C">
      <w:start w:val="1"/>
      <w:numFmt w:val="decimal"/>
      <w:lvlText w:val="%1."/>
      <w:lvlJc w:val="left"/>
      <w:pPr>
        <w:ind w:left="1211" w:hanging="360"/>
      </w:pPr>
      <w:rPr>
        <w:rFonts w:eastAsia="Calibri"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44A8139E"/>
    <w:multiLevelType w:val="hybridMultilevel"/>
    <w:tmpl w:val="07B2850E"/>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9" w15:restartNumberingAfterBreak="0">
    <w:nsid w:val="456856FA"/>
    <w:multiLevelType w:val="hybridMultilevel"/>
    <w:tmpl w:val="9FC6EDB0"/>
    <w:lvl w:ilvl="0" w:tplc="83A24C62">
      <w:start w:val="3"/>
      <w:numFmt w:val="decimal"/>
      <w:lvlText w:val="%1."/>
      <w:lvlJc w:val="left"/>
      <w:pPr>
        <w:ind w:left="928" w:hanging="360"/>
      </w:pPr>
      <w:rPr>
        <w:rFonts w:ascii="Times New Roman" w:hAnsi="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605265CF"/>
    <w:multiLevelType w:val="multilevel"/>
    <w:tmpl w:val="2FAAF820"/>
    <w:lvl w:ilvl="0">
      <w:start w:val="1"/>
      <w:numFmt w:val="decimal"/>
      <w:lvlText w:val="%1."/>
      <w:lvlJc w:val="left"/>
      <w:pPr>
        <w:ind w:left="1353"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1" w15:restartNumberingAfterBreak="0">
    <w:nsid w:val="6A2720A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30552C"/>
    <w:multiLevelType w:val="hybridMultilevel"/>
    <w:tmpl w:val="54FEF6AA"/>
    <w:lvl w:ilvl="0" w:tplc="B70A86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E2C4EF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A6243A"/>
    <w:multiLevelType w:val="hybridMultilevel"/>
    <w:tmpl w:val="CBE4643E"/>
    <w:lvl w:ilvl="0" w:tplc="FFFFFFFF">
      <w:start w:val="1"/>
      <w:numFmt w:val="decimal"/>
      <w:lvlText w:val="%1."/>
      <w:lvlJc w:val="left"/>
      <w:pPr>
        <w:ind w:left="1271" w:hanging="360"/>
      </w:pPr>
      <w:rPr>
        <w:rFonts w:hint="default"/>
      </w:rPr>
    </w:lvl>
    <w:lvl w:ilvl="1" w:tplc="FFFFFFFF" w:tentative="1">
      <w:start w:val="1"/>
      <w:numFmt w:val="lowerLetter"/>
      <w:lvlText w:val="%2."/>
      <w:lvlJc w:val="left"/>
      <w:pPr>
        <w:ind w:left="1991" w:hanging="360"/>
      </w:pPr>
    </w:lvl>
    <w:lvl w:ilvl="2" w:tplc="FFFFFFFF" w:tentative="1">
      <w:start w:val="1"/>
      <w:numFmt w:val="lowerRoman"/>
      <w:lvlText w:val="%3."/>
      <w:lvlJc w:val="right"/>
      <w:pPr>
        <w:ind w:left="2711" w:hanging="180"/>
      </w:pPr>
    </w:lvl>
    <w:lvl w:ilvl="3" w:tplc="FFFFFFFF" w:tentative="1">
      <w:start w:val="1"/>
      <w:numFmt w:val="decimal"/>
      <w:lvlText w:val="%4."/>
      <w:lvlJc w:val="left"/>
      <w:pPr>
        <w:ind w:left="3431" w:hanging="360"/>
      </w:pPr>
    </w:lvl>
    <w:lvl w:ilvl="4" w:tplc="FFFFFFFF" w:tentative="1">
      <w:start w:val="1"/>
      <w:numFmt w:val="lowerLetter"/>
      <w:lvlText w:val="%5."/>
      <w:lvlJc w:val="left"/>
      <w:pPr>
        <w:ind w:left="4151" w:hanging="360"/>
      </w:pPr>
    </w:lvl>
    <w:lvl w:ilvl="5" w:tplc="FFFFFFFF" w:tentative="1">
      <w:start w:val="1"/>
      <w:numFmt w:val="lowerRoman"/>
      <w:lvlText w:val="%6."/>
      <w:lvlJc w:val="right"/>
      <w:pPr>
        <w:ind w:left="4871" w:hanging="180"/>
      </w:pPr>
    </w:lvl>
    <w:lvl w:ilvl="6" w:tplc="FFFFFFFF" w:tentative="1">
      <w:start w:val="1"/>
      <w:numFmt w:val="decimal"/>
      <w:lvlText w:val="%7."/>
      <w:lvlJc w:val="left"/>
      <w:pPr>
        <w:ind w:left="5591" w:hanging="360"/>
      </w:pPr>
    </w:lvl>
    <w:lvl w:ilvl="7" w:tplc="FFFFFFFF" w:tentative="1">
      <w:start w:val="1"/>
      <w:numFmt w:val="lowerLetter"/>
      <w:lvlText w:val="%8."/>
      <w:lvlJc w:val="left"/>
      <w:pPr>
        <w:ind w:left="6311" w:hanging="360"/>
      </w:pPr>
    </w:lvl>
    <w:lvl w:ilvl="8" w:tplc="FFFFFFFF" w:tentative="1">
      <w:start w:val="1"/>
      <w:numFmt w:val="lowerRoman"/>
      <w:lvlText w:val="%9."/>
      <w:lvlJc w:val="right"/>
      <w:pPr>
        <w:ind w:left="7031" w:hanging="180"/>
      </w:pPr>
    </w:lvl>
  </w:abstractNum>
  <w:abstractNum w:abstractNumId="15" w15:restartNumberingAfterBreak="0">
    <w:nsid w:val="7E817117"/>
    <w:multiLevelType w:val="hybridMultilevel"/>
    <w:tmpl w:val="02DE7706"/>
    <w:lvl w:ilvl="0" w:tplc="26804B16">
      <w:start w:val="1"/>
      <w:numFmt w:val="decimal"/>
      <w:lvlText w:val="%1."/>
      <w:lvlJc w:val="left"/>
      <w:pPr>
        <w:ind w:left="1211" w:hanging="360"/>
      </w:pPr>
      <w:rPr>
        <w:rFonts w:eastAsia="Times New Roma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2018732477">
    <w:abstractNumId w:val="11"/>
  </w:num>
  <w:num w:numId="2" w16cid:durableId="353580158">
    <w:abstractNumId w:val="10"/>
  </w:num>
  <w:num w:numId="3" w16cid:durableId="401371553">
    <w:abstractNumId w:val="13"/>
  </w:num>
  <w:num w:numId="4" w16cid:durableId="1207452954">
    <w:abstractNumId w:val="2"/>
  </w:num>
  <w:num w:numId="5" w16cid:durableId="280038741">
    <w:abstractNumId w:val="0"/>
  </w:num>
  <w:num w:numId="6" w16cid:durableId="157811753">
    <w:abstractNumId w:val="7"/>
  </w:num>
  <w:num w:numId="7" w16cid:durableId="1117329708">
    <w:abstractNumId w:val="12"/>
  </w:num>
  <w:num w:numId="8" w16cid:durableId="472790132">
    <w:abstractNumId w:val="1"/>
  </w:num>
  <w:num w:numId="9" w16cid:durableId="1701734721">
    <w:abstractNumId w:val="6"/>
  </w:num>
  <w:num w:numId="10" w16cid:durableId="1071660160">
    <w:abstractNumId w:val="3"/>
  </w:num>
  <w:num w:numId="11" w16cid:durableId="1489831068">
    <w:abstractNumId w:val="4"/>
  </w:num>
  <w:num w:numId="12" w16cid:durableId="1394738307">
    <w:abstractNumId w:val="9"/>
  </w:num>
  <w:num w:numId="13" w16cid:durableId="2029715456">
    <w:abstractNumId w:val="14"/>
  </w:num>
  <w:num w:numId="14" w16cid:durableId="615597004">
    <w:abstractNumId w:val="5"/>
  </w:num>
  <w:num w:numId="15" w16cid:durableId="1425149002">
    <w:abstractNumId w:val="15"/>
  </w:num>
  <w:num w:numId="16" w16cid:durableId="10148426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950"/>
    <w:rsid w:val="000036D4"/>
    <w:rsid w:val="00014DBB"/>
    <w:rsid w:val="0001545A"/>
    <w:rsid w:val="00023D27"/>
    <w:rsid w:val="00026087"/>
    <w:rsid w:val="00032162"/>
    <w:rsid w:val="00035101"/>
    <w:rsid w:val="00035F7D"/>
    <w:rsid w:val="0003767B"/>
    <w:rsid w:val="00044B4E"/>
    <w:rsid w:val="0005582D"/>
    <w:rsid w:val="00063BD0"/>
    <w:rsid w:val="0007137F"/>
    <w:rsid w:val="00081D1F"/>
    <w:rsid w:val="00081DB4"/>
    <w:rsid w:val="00083661"/>
    <w:rsid w:val="000848EF"/>
    <w:rsid w:val="0008743F"/>
    <w:rsid w:val="00096875"/>
    <w:rsid w:val="000A41A5"/>
    <w:rsid w:val="000A4B37"/>
    <w:rsid w:val="000A62B2"/>
    <w:rsid w:val="000B093F"/>
    <w:rsid w:val="000C372E"/>
    <w:rsid w:val="000F26F9"/>
    <w:rsid w:val="000F4179"/>
    <w:rsid w:val="00101FF1"/>
    <w:rsid w:val="0010351E"/>
    <w:rsid w:val="00103B1C"/>
    <w:rsid w:val="00114476"/>
    <w:rsid w:val="001167CD"/>
    <w:rsid w:val="00121483"/>
    <w:rsid w:val="00121788"/>
    <w:rsid w:val="00131F59"/>
    <w:rsid w:val="00132453"/>
    <w:rsid w:val="00134898"/>
    <w:rsid w:val="0014223C"/>
    <w:rsid w:val="00142324"/>
    <w:rsid w:val="00143560"/>
    <w:rsid w:val="0014509D"/>
    <w:rsid w:val="00152951"/>
    <w:rsid w:val="001637DD"/>
    <w:rsid w:val="00163E98"/>
    <w:rsid w:val="00176083"/>
    <w:rsid w:val="00181155"/>
    <w:rsid w:val="00183570"/>
    <w:rsid w:val="00184E60"/>
    <w:rsid w:val="001A0E6F"/>
    <w:rsid w:val="001A13F7"/>
    <w:rsid w:val="001B325C"/>
    <w:rsid w:val="001B59CE"/>
    <w:rsid w:val="001B612A"/>
    <w:rsid w:val="001C1813"/>
    <w:rsid w:val="001C221B"/>
    <w:rsid w:val="001C2631"/>
    <w:rsid w:val="001C605A"/>
    <w:rsid w:val="001C6B2E"/>
    <w:rsid w:val="001D09E0"/>
    <w:rsid w:val="001D6D34"/>
    <w:rsid w:val="001D7FBE"/>
    <w:rsid w:val="001E18D8"/>
    <w:rsid w:val="001E6398"/>
    <w:rsid w:val="001F3D64"/>
    <w:rsid w:val="002029F1"/>
    <w:rsid w:val="002100FD"/>
    <w:rsid w:val="00222545"/>
    <w:rsid w:val="0023088B"/>
    <w:rsid w:val="002459B5"/>
    <w:rsid w:val="00245BA9"/>
    <w:rsid w:val="00251B4E"/>
    <w:rsid w:val="00256FE3"/>
    <w:rsid w:val="0025710E"/>
    <w:rsid w:val="002573DB"/>
    <w:rsid w:val="00260AAB"/>
    <w:rsid w:val="00263D86"/>
    <w:rsid w:val="0026679E"/>
    <w:rsid w:val="002712AA"/>
    <w:rsid w:val="00271FE6"/>
    <w:rsid w:val="00280576"/>
    <w:rsid w:val="0028391B"/>
    <w:rsid w:val="00285E59"/>
    <w:rsid w:val="002902D6"/>
    <w:rsid w:val="002A3865"/>
    <w:rsid w:val="002B02AB"/>
    <w:rsid w:val="002B2807"/>
    <w:rsid w:val="002B44D7"/>
    <w:rsid w:val="002C3082"/>
    <w:rsid w:val="002D2870"/>
    <w:rsid w:val="002D6B84"/>
    <w:rsid w:val="002E28DC"/>
    <w:rsid w:val="002E3855"/>
    <w:rsid w:val="002E3F9A"/>
    <w:rsid w:val="002F067B"/>
    <w:rsid w:val="002F174B"/>
    <w:rsid w:val="002F24C0"/>
    <w:rsid w:val="002F2A46"/>
    <w:rsid w:val="002F3416"/>
    <w:rsid w:val="00307B95"/>
    <w:rsid w:val="0032094E"/>
    <w:rsid w:val="00321534"/>
    <w:rsid w:val="003246E5"/>
    <w:rsid w:val="00346E47"/>
    <w:rsid w:val="00351A7E"/>
    <w:rsid w:val="00354AEF"/>
    <w:rsid w:val="003661C1"/>
    <w:rsid w:val="00370DE3"/>
    <w:rsid w:val="00373674"/>
    <w:rsid w:val="003754D8"/>
    <w:rsid w:val="00377F83"/>
    <w:rsid w:val="00392934"/>
    <w:rsid w:val="00393CA4"/>
    <w:rsid w:val="00394A5C"/>
    <w:rsid w:val="0039790D"/>
    <w:rsid w:val="003A5BFD"/>
    <w:rsid w:val="003B386B"/>
    <w:rsid w:val="003B5140"/>
    <w:rsid w:val="003B751A"/>
    <w:rsid w:val="003B7601"/>
    <w:rsid w:val="003D6FA7"/>
    <w:rsid w:val="003D70CF"/>
    <w:rsid w:val="003E0D2F"/>
    <w:rsid w:val="003F41F1"/>
    <w:rsid w:val="003F7264"/>
    <w:rsid w:val="00404BFF"/>
    <w:rsid w:val="00413DED"/>
    <w:rsid w:val="00424F29"/>
    <w:rsid w:val="00425096"/>
    <w:rsid w:val="00435DB2"/>
    <w:rsid w:val="00436F6A"/>
    <w:rsid w:val="0044289E"/>
    <w:rsid w:val="00445D9B"/>
    <w:rsid w:val="00445E9E"/>
    <w:rsid w:val="004516BB"/>
    <w:rsid w:val="00451BB3"/>
    <w:rsid w:val="00455482"/>
    <w:rsid w:val="00462926"/>
    <w:rsid w:val="00465333"/>
    <w:rsid w:val="00475739"/>
    <w:rsid w:val="00477DDF"/>
    <w:rsid w:val="004804B0"/>
    <w:rsid w:val="0048249F"/>
    <w:rsid w:val="00484C53"/>
    <w:rsid w:val="00490CEE"/>
    <w:rsid w:val="004A1034"/>
    <w:rsid w:val="004A5BE5"/>
    <w:rsid w:val="004B3F4F"/>
    <w:rsid w:val="004C4548"/>
    <w:rsid w:val="004E1842"/>
    <w:rsid w:val="004E7B86"/>
    <w:rsid w:val="004F0659"/>
    <w:rsid w:val="004F28B1"/>
    <w:rsid w:val="004F77B7"/>
    <w:rsid w:val="00504BAD"/>
    <w:rsid w:val="0050788F"/>
    <w:rsid w:val="00513E72"/>
    <w:rsid w:val="00522BD1"/>
    <w:rsid w:val="0052301B"/>
    <w:rsid w:val="00525CF9"/>
    <w:rsid w:val="00541708"/>
    <w:rsid w:val="0055068D"/>
    <w:rsid w:val="00551F05"/>
    <w:rsid w:val="00562541"/>
    <w:rsid w:val="00562A33"/>
    <w:rsid w:val="0058011A"/>
    <w:rsid w:val="005805D0"/>
    <w:rsid w:val="00587B87"/>
    <w:rsid w:val="005953BC"/>
    <w:rsid w:val="005A0848"/>
    <w:rsid w:val="005A28CA"/>
    <w:rsid w:val="005A3DE9"/>
    <w:rsid w:val="005A486D"/>
    <w:rsid w:val="005B165B"/>
    <w:rsid w:val="005B3FC7"/>
    <w:rsid w:val="005B5A54"/>
    <w:rsid w:val="005C08D9"/>
    <w:rsid w:val="005C2509"/>
    <w:rsid w:val="005C45C9"/>
    <w:rsid w:val="005D5DAA"/>
    <w:rsid w:val="005F092C"/>
    <w:rsid w:val="005F1C3D"/>
    <w:rsid w:val="005F2C7C"/>
    <w:rsid w:val="005F53B7"/>
    <w:rsid w:val="0060665B"/>
    <w:rsid w:val="00612478"/>
    <w:rsid w:val="00612679"/>
    <w:rsid w:val="006136D5"/>
    <w:rsid w:val="00613876"/>
    <w:rsid w:val="00616FF3"/>
    <w:rsid w:val="00622704"/>
    <w:rsid w:val="006239E2"/>
    <w:rsid w:val="006271F5"/>
    <w:rsid w:val="00641C1A"/>
    <w:rsid w:val="0064715B"/>
    <w:rsid w:val="00651C94"/>
    <w:rsid w:val="006562D9"/>
    <w:rsid w:val="006703F1"/>
    <w:rsid w:val="0067132E"/>
    <w:rsid w:val="00677DFC"/>
    <w:rsid w:val="006815B2"/>
    <w:rsid w:val="006A30FC"/>
    <w:rsid w:val="006B3610"/>
    <w:rsid w:val="006C4668"/>
    <w:rsid w:val="006C61BA"/>
    <w:rsid w:val="006D09E1"/>
    <w:rsid w:val="006D318D"/>
    <w:rsid w:val="006D4F7B"/>
    <w:rsid w:val="006E0997"/>
    <w:rsid w:val="006E7C8B"/>
    <w:rsid w:val="006F0187"/>
    <w:rsid w:val="006F176B"/>
    <w:rsid w:val="00706E00"/>
    <w:rsid w:val="0070783C"/>
    <w:rsid w:val="00711296"/>
    <w:rsid w:val="00716453"/>
    <w:rsid w:val="007218B7"/>
    <w:rsid w:val="00722EAF"/>
    <w:rsid w:val="0072345D"/>
    <w:rsid w:val="00725950"/>
    <w:rsid w:val="007320ED"/>
    <w:rsid w:val="00732444"/>
    <w:rsid w:val="007326F0"/>
    <w:rsid w:val="007407EF"/>
    <w:rsid w:val="00747949"/>
    <w:rsid w:val="00754184"/>
    <w:rsid w:val="007559C7"/>
    <w:rsid w:val="00761E02"/>
    <w:rsid w:val="007742AF"/>
    <w:rsid w:val="007868D3"/>
    <w:rsid w:val="007976DF"/>
    <w:rsid w:val="007A0FF6"/>
    <w:rsid w:val="007A167A"/>
    <w:rsid w:val="007A3A80"/>
    <w:rsid w:val="007A52D9"/>
    <w:rsid w:val="007B2EAF"/>
    <w:rsid w:val="007B400E"/>
    <w:rsid w:val="007B4D73"/>
    <w:rsid w:val="007B77CD"/>
    <w:rsid w:val="007C42B9"/>
    <w:rsid w:val="007D3798"/>
    <w:rsid w:val="007D5306"/>
    <w:rsid w:val="007D7812"/>
    <w:rsid w:val="007E0D48"/>
    <w:rsid w:val="007E1EE0"/>
    <w:rsid w:val="007E211D"/>
    <w:rsid w:val="007E675D"/>
    <w:rsid w:val="007F1E6F"/>
    <w:rsid w:val="008102A4"/>
    <w:rsid w:val="00813534"/>
    <w:rsid w:val="008206FE"/>
    <w:rsid w:val="00824455"/>
    <w:rsid w:val="00830DC1"/>
    <w:rsid w:val="008410B2"/>
    <w:rsid w:val="00842ADD"/>
    <w:rsid w:val="00844F3E"/>
    <w:rsid w:val="00847CD9"/>
    <w:rsid w:val="0085154F"/>
    <w:rsid w:val="00852EEA"/>
    <w:rsid w:val="00861B5C"/>
    <w:rsid w:val="0086542F"/>
    <w:rsid w:val="008719DA"/>
    <w:rsid w:val="008A0C4B"/>
    <w:rsid w:val="008A121E"/>
    <w:rsid w:val="008B2514"/>
    <w:rsid w:val="008B2874"/>
    <w:rsid w:val="008B5C79"/>
    <w:rsid w:val="008C0859"/>
    <w:rsid w:val="008C3963"/>
    <w:rsid w:val="008C61F0"/>
    <w:rsid w:val="008C64F4"/>
    <w:rsid w:val="008D6048"/>
    <w:rsid w:val="008E0E55"/>
    <w:rsid w:val="008E20B0"/>
    <w:rsid w:val="00903542"/>
    <w:rsid w:val="0090590B"/>
    <w:rsid w:val="009065E9"/>
    <w:rsid w:val="0091044D"/>
    <w:rsid w:val="00912F3C"/>
    <w:rsid w:val="00913D4B"/>
    <w:rsid w:val="00917A83"/>
    <w:rsid w:val="0092366A"/>
    <w:rsid w:val="00924A18"/>
    <w:rsid w:val="00924A86"/>
    <w:rsid w:val="0094156B"/>
    <w:rsid w:val="00955B40"/>
    <w:rsid w:val="00965707"/>
    <w:rsid w:val="009671CF"/>
    <w:rsid w:val="00974C39"/>
    <w:rsid w:val="00980AB2"/>
    <w:rsid w:val="009832C1"/>
    <w:rsid w:val="009A1A04"/>
    <w:rsid w:val="009B242C"/>
    <w:rsid w:val="009B648E"/>
    <w:rsid w:val="009C27C9"/>
    <w:rsid w:val="009C61A9"/>
    <w:rsid w:val="009C6DB2"/>
    <w:rsid w:val="009D287B"/>
    <w:rsid w:val="009D52DF"/>
    <w:rsid w:val="009D7BB0"/>
    <w:rsid w:val="009E282C"/>
    <w:rsid w:val="00A01398"/>
    <w:rsid w:val="00A03339"/>
    <w:rsid w:val="00A1424D"/>
    <w:rsid w:val="00A14A44"/>
    <w:rsid w:val="00A21CDD"/>
    <w:rsid w:val="00A22405"/>
    <w:rsid w:val="00A24680"/>
    <w:rsid w:val="00A249DC"/>
    <w:rsid w:val="00A27BC2"/>
    <w:rsid w:val="00A3486B"/>
    <w:rsid w:val="00A553E0"/>
    <w:rsid w:val="00A555B8"/>
    <w:rsid w:val="00A65C5E"/>
    <w:rsid w:val="00A67C24"/>
    <w:rsid w:val="00A81D91"/>
    <w:rsid w:val="00A826CF"/>
    <w:rsid w:val="00A85DA3"/>
    <w:rsid w:val="00A90BAA"/>
    <w:rsid w:val="00A95FB1"/>
    <w:rsid w:val="00A965B2"/>
    <w:rsid w:val="00A96F85"/>
    <w:rsid w:val="00AA5C89"/>
    <w:rsid w:val="00AA6675"/>
    <w:rsid w:val="00AB2536"/>
    <w:rsid w:val="00AB71FD"/>
    <w:rsid w:val="00AC182C"/>
    <w:rsid w:val="00AC457C"/>
    <w:rsid w:val="00AC7FD7"/>
    <w:rsid w:val="00AD1FD8"/>
    <w:rsid w:val="00AD3CCF"/>
    <w:rsid w:val="00AD4953"/>
    <w:rsid w:val="00AD6442"/>
    <w:rsid w:val="00AE0539"/>
    <w:rsid w:val="00AE528B"/>
    <w:rsid w:val="00AE569A"/>
    <w:rsid w:val="00AF103D"/>
    <w:rsid w:val="00AF2BDB"/>
    <w:rsid w:val="00AF660A"/>
    <w:rsid w:val="00AF6AFF"/>
    <w:rsid w:val="00AF6BF6"/>
    <w:rsid w:val="00B077AD"/>
    <w:rsid w:val="00B2244F"/>
    <w:rsid w:val="00B24274"/>
    <w:rsid w:val="00B246DF"/>
    <w:rsid w:val="00B40623"/>
    <w:rsid w:val="00B43C76"/>
    <w:rsid w:val="00B55319"/>
    <w:rsid w:val="00B6000D"/>
    <w:rsid w:val="00B60723"/>
    <w:rsid w:val="00B65FF9"/>
    <w:rsid w:val="00B86C0A"/>
    <w:rsid w:val="00B879D1"/>
    <w:rsid w:val="00B87BFE"/>
    <w:rsid w:val="00B9321D"/>
    <w:rsid w:val="00BA0CC7"/>
    <w:rsid w:val="00BA3923"/>
    <w:rsid w:val="00BB01A2"/>
    <w:rsid w:val="00BB043B"/>
    <w:rsid w:val="00BD025B"/>
    <w:rsid w:val="00BD1D63"/>
    <w:rsid w:val="00BE0573"/>
    <w:rsid w:val="00C003BB"/>
    <w:rsid w:val="00C02744"/>
    <w:rsid w:val="00C03E2E"/>
    <w:rsid w:val="00C05D4D"/>
    <w:rsid w:val="00C10402"/>
    <w:rsid w:val="00C11434"/>
    <w:rsid w:val="00C11504"/>
    <w:rsid w:val="00C1376B"/>
    <w:rsid w:val="00C13853"/>
    <w:rsid w:val="00C31874"/>
    <w:rsid w:val="00C376F5"/>
    <w:rsid w:val="00C37F27"/>
    <w:rsid w:val="00C44672"/>
    <w:rsid w:val="00C44794"/>
    <w:rsid w:val="00C44870"/>
    <w:rsid w:val="00C4519A"/>
    <w:rsid w:val="00C5485F"/>
    <w:rsid w:val="00C54870"/>
    <w:rsid w:val="00C54A90"/>
    <w:rsid w:val="00C556C1"/>
    <w:rsid w:val="00C651F0"/>
    <w:rsid w:val="00C659DA"/>
    <w:rsid w:val="00C660D3"/>
    <w:rsid w:val="00C726DE"/>
    <w:rsid w:val="00C74BB1"/>
    <w:rsid w:val="00C773B7"/>
    <w:rsid w:val="00C77489"/>
    <w:rsid w:val="00C82850"/>
    <w:rsid w:val="00C82CC6"/>
    <w:rsid w:val="00C84F7B"/>
    <w:rsid w:val="00C87A7C"/>
    <w:rsid w:val="00C91C8A"/>
    <w:rsid w:val="00C9271B"/>
    <w:rsid w:val="00C9495C"/>
    <w:rsid w:val="00C96ED6"/>
    <w:rsid w:val="00C97736"/>
    <w:rsid w:val="00CA14F7"/>
    <w:rsid w:val="00CA580D"/>
    <w:rsid w:val="00CA610F"/>
    <w:rsid w:val="00CA621D"/>
    <w:rsid w:val="00CB636A"/>
    <w:rsid w:val="00CB753F"/>
    <w:rsid w:val="00CC2756"/>
    <w:rsid w:val="00CC4E50"/>
    <w:rsid w:val="00CD55B6"/>
    <w:rsid w:val="00CE2049"/>
    <w:rsid w:val="00CE3AFF"/>
    <w:rsid w:val="00CE6955"/>
    <w:rsid w:val="00CF10F2"/>
    <w:rsid w:val="00CF1188"/>
    <w:rsid w:val="00D062EA"/>
    <w:rsid w:val="00D131DE"/>
    <w:rsid w:val="00D139E1"/>
    <w:rsid w:val="00D154DA"/>
    <w:rsid w:val="00D162D8"/>
    <w:rsid w:val="00D1662D"/>
    <w:rsid w:val="00D26739"/>
    <w:rsid w:val="00D3545A"/>
    <w:rsid w:val="00D36610"/>
    <w:rsid w:val="00D5007B"/>
    <w:rsid w:val="00D506B5"/>
    <w:rsid w:val="00D57B00"/>
    <w:rsid w:val="00D6198A"/>
    <w:rsid w:val="00D70881"/>
    <w:rsid w:val="00D816EC"/>
    <w:rsid w:val="00D85C1E"/>
    <w:rsid w:val="00D9176F"/>
    <w:rsid w:val="00DA1722"/>
    <w:rsid w:val="00DA53DD"/>
    <w:rsid w:val="00DA6E50"/>
    <w:rsid w:val="00DA7831"/>
    <w:rsid w:val="00DB0236"/>
    <w:rsid w:val="00DB65FB"/>
    <w:rsid w:val="00DC11E7"/>
    <w:rsid w:val="00DC7C9C"/>
    <w:rsid w:val="00DD1B2B"/>
    <w:rsid w:val="00DD3019"/>
    <w:rsid w:val="00DD317D"/>
    <w:rsid w:val="00DD57D5"/>
    <w:rsid w:val="00DE50D5"/>
    <w:rsid w:val="00DF1CBA"/>
    <w:rsid w:val="00DF2AC0"/>
    <w:rsid w:val="00E10CF6"/>
    <w:rsid w:val="00E16668"/>
    <w:rsid w:val="00E24340"/>
    <w:rsid w:val="00E32D37"/>
    <w:rsid w:val="00E4177C"/>
    <w:rsid w:val="00E52C9A"/>
    <w:rsid w:val="00E53DE4"/>
    <w:rsid w:val="00E639DD"/>
    <w:rsid w:val="00E70B78"/>
    <w:rsid w:val="00E70C63"/>
    <w:rsid w:val="00E70D2E"/>
    <w:rsid w:val="00E73D25"/>
    <w:rsid w:val="00E745D3"/>
    <w:rsid w:val="00E87578"/>
    <w:rsid w:val="00E90F77"/>
    <w:rsid w:val="00E926A8"/>
    <w:rsid w:val="00E958B4"/>
    <w:rsid w:val="00EA057F"/>
    <w:rsid w:val="00EA20AD"/>
    <w:rsid w:val="00EA39DD"/>
    <w:rsid w:val="00EA70EA"/>
    <w:rsid w:val="00EB2E03"/>
    <w:rsid w:val="00EC50CA"/>
    <w:rsid w:val="00EC69A3"/>
    <w:rsid w:val="00ED37E1"/>
    <w:rsid w:val="00ED6C3A"/>
    <w:rsid w:val="00EE4ABB"/>
    <w:rsid w:val="00EE5CF4"/>
    <w:rsid w:val="00EF0EF0"/>
    <w:rsid w:val="00EF223D"/>
    <w:rsid w:val="00EF5312"/>
    <w:rsid w:val="00EF5B6F"/>
    <w:rsid w:val="00EF5C8C"/>
    <w:rsid w:val="00EF70EB"/>
    <w:rsid w:val="00F13266"/>
    <w:rsid w:val="00F1425E"/>
    <w:rsid w:val="00F16D54"/>
    <w:rsid w:val="00F30878"/>
    <w:rsid w:val="00F3488C"/>
    <w:rsid w:val="00F434C6"/>
    <w:rsid w:val="00F51D90"/>
    <w:rsid w:val="00F52FFF"/>
    <w:rsid w:val="00F550CB"/>
    <w:rsid w:val="00F578A8"/>
    <w:rsid w:val="00F65644"/>
    <w:rsid w:val="00F66B20"/>
    <w:rsid w:val="00F66D42"/>
    <w:rsid w:val="00F67065"/>
    <w:rsid w:val="00F7262F"/>
    <w:rsid w:val="00F73B99"/>
    <w:rsid w:val="00F80D94"/>
    <w:rsid w:val="00FA3306"/>
    <w:rsid w:val="00FA4875"/>
    <w:rsid w:val="00FA5980"/>
    <w:rsid w:val="00FB2694"/>
    <w:rsid w:val="00FB55F9"/>
    <w:rsid w:val="00FB6E7F"/>
    <w:rsid w:val="00FB7C53"/>
    <w:rsid w:val="00FD05BD"/>
    <w:rsid w:val="00FD11B3"/>
    <w:rsid w:val="00FD350A"/>
    <w:rsid w:val="00FD4F00"/>
    <w:rsid w:val="00FE6CF1"/>
    <w:rsid w:val="00FE7F82"/>
    <w:rsid w:val="00FF0222"/>
    <w:rsid w:val="00FF7E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BFFA3"/>
  <w15:docId w15:val="{2A56532D-CD4E-4B8C-B936-AD5552CF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36D4"/>
    <w:pPr>
      <w:overflowPunct w:val="0"/>
      <w:autoSpaceDE w:val="0"/>
      <w:autoSpaceDN w:val="0"/>
      <w:adjustRightInd w:val="0"/>
      <w:spacing w:after="0" w:line="240" w:lineRule="auto"/>
      <w:textAlignment w:val="baseline"/>
    </w:pPr>
    <w:rPr>
      <w:rFonts w:ascii="TimesLT" w:eastAsia="Times New Roman" w:hAnsi="TimesLT" w:cs="Times New Roman"/>
      <w:szCs w:val="20"/>
    </w:rPr>
  </w:style>
  <w:style w:type="paragraph" w:styleId="Antrat1">
    <w:name w:val="heading 1"/>
    <w:basedOn w:val="prastasis"/>
    <w:next w:val="prastasis"/>
    <w:link w:val="Antrat1Diagrama"/>
    <w:uiPriority w:val="9"/>
    <w:qFormat/>
    <w:rsid w:val="00B077AD"/>
    <w:pPr>
      <w:keepNext/>
      <w:keepLines/>
      <w:spacing w:before="240"/>
      <w:jc w:val="right"/>
      <w:outlineLvl w:val="0"/>
    </w:pPr>
    <w:rPr>
      <w:rFonts w:ascii="Times New Roman" w:eastAsiaTheme="majorEastAsia" w:hAnsi="Times New Roman" w:cstheme="majorBidi"/>
      <w:b/>
      <w:color w:val="000000" w:themeColor="text1"/>
      <w:szCs w:val="32"/>
    </w:rPr>
  </w:style>
  <w:style w:type="paragraph" w:styleId="Antrat2">
    <w:name w:val="heading 2"/>
    <w:basedOn w:val="prastasis"/>
    <w:next w:val="prastasis"/>
    <w:link w:val="Antrat2Diagrama"/>
    <w:uiPriority w:val="9"/>
    <w:unhideWhenUsed/>
    <w:qFormat/>
    <w:rsid w:val="00B077AD"/>
    <w:pPr>
      <w:keepNext/>
      <w:keepLines/>
      <w:spacing w:before="40"/>
      <w:jc w:val="right"/>
      <w:outlineLvl w:val="1"/>
    </w:pPr>
    <w:rPr>
      <w:rFonts w:ascii="Times New Roman" w:eastAsiaTheme="majorEastAsia" w:hAnsi="Times New Roman"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77AD"/>
    <w:rPr>
      <w:rFonts w:eastAsiaTheme="majorEastAsia" w:cstheme="majorBidi"/>
      <w:b/>
      <w:color w:val="000000" w:themeColor="text1"/>
      <w:szCs w:val="32"/>
    </w:rPr>
  </w:style>
  <w:style w:type="paragraph" w:styleId="Antrats">
    <w:name w:val="header"/>
    <w:basedOn w:val="prastasis"/>
    <w:link w:val="AntratsDiagrama"/>
    <w:uiPriority w:val="99"/>
    <w:unhideWhenUsed/>
    <w:rsid w:val="00C84F7B"/>
    <w:pPr>
      <w:tabs>
        <w:tab w:val="center" w:pos="4819"/>
        <w:tab w:val="right" w:pos="9638"/>
      </w:tabs>
    </w:pPr>
  </w:style>
  <w:style w:type="character" w:customStyle="1" w:styleId="AntratsDiagrama">
    <w:name w:val="Antraštės Diagrama"/>
    <w:basedOn w:val="Numatytasispastraiposriftas"/>
    <w:link w:val="Antrats"/>
    <w:uiPriority w:val="99"/>
    <w:rsid w:val="00C84F7B"/>
    <w:rPr>
      <w:rFonts w:ascii="TimesLT" w:eastAsia="Times New Roman" w:hAnsi="TimesLT" w:cs="Times New Roman"/>
      <w:szCs w:val="20"/>
    </w:rPr>
  </w:style>
  <w:style w:type="paragraph" w:styleId="Porat">
    <w:name w:val="footer"/>
    <w:basedOn w:val="prastasis"/>
    <w:link w:val="PoratDiagrama"/>
    <w:uiPriority w:val="99"/>
    <w:unhideWhenUsed/>
    <w:rsid w:val="00C84F7B"/>
    <w:pPr>
      <w:tabs>
        <w:tab w:val="center" w:pos="4819"/>
        <w:tab w:val="right" w:pos="9638"/>
      </w:tabs>
    </w:pPr>
  </w:style>
  <w:style w:type="character" w:customStyle="1" w:styleId="PoratDiagrama">
    <w:name w:val="Poraštė Diagrama"/>
    <w:basedOn w:val="Numatytasispastraiposriftas"/>
    <w:link w:val="Porat"/>
    <w:uiPriority w:val="99"/>
    <w:rsid w:val="00C84F7B"/>
    <w:rPr>
      <w:rFonts w:ascii="TimesLT" w:eastAsia="Times New Roman" w:hAnsi="TimesLT" w:cs="Times New Roman"/>
      <w:szCs w:val="20"/>
    </w:rPr>
  </w:style>
  <w:style w:type="paragraph" w:styleId="Debesliotekstas">
    <w:name w:val="Balloon Text"/>
    <w:basedOn w:val="prastasis"/>
    <w:link w:val="DebesliotekstasDiagrama"/>
    <w:uiPriority w:val="99"/>
    <w:semiHidden/>
    <w:unhideWhenUsed/>
    <w:rsid w:val="000848E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848EF"/>
    <w:rPr>
      <w:rFonts w:ascii="Tahoma" w:eastAsia="Times New Roman" w:hAnsi="Tahoma" w:cs="Tahoma"/>
      <w:sz w:val="16"/>
      <w:szCs w:val="16"/>
    </w:rPr>
  </w:style>
  <w:style w:type="paragraph" w:styleId="Sraopastraipa">
    <w:name w:val="List Paragraph"/>
    <w:basedOn w:val="prastasis"/>
    <w:uiPriority w:val="1"/>
    <w:qFormat/>
    <w:rsid w:val="0014509D"/>
    <w:pPr>
      <w:ind w:left="720"/>
      <w:contextualSpacing/>
    </w:pPr>
  </w:style>
  <w:style w:type="character" w:styleId="Komentaronuoroda">
    <w:name w:val="annotation reference"/>
    <w:basedOn w:val="Numatytasispastraiposriftas"/>
    <w:uiPriority w:val="99"/>
    <w:semiHidden/>
    <w:unhideWhenUsed/>
    <w:rsid w:val="00404BFF"/>
    <w:rPr>
      <w:sz w:val="16"/>
      <w:szCs w:val="16"/>
    </w:rPr>
  </w:style>
  <w:style w:type="paragraph" w:styleId="Komentarotekstas">
    <w:name w:val="annotation text"/>
    <w:basedOn w:val="prastasis"/>
    <w:link w:val="KomentarotekstasDiagrama"/>
    <w:uiPriority w:val="99"/>
    <w:unhideWhenUsed/>
    <w:rsid w:val="00404BFF"/>
    <w:rPr>
      <w:sz w:val="20"/>
    </w:rPr>
  </w:style>
  <w:style w:type="character" w:customStyle="1" w:styleId="KomentarotekstasDiagrama">
    <w:name w:val="Komentaro tekstas Diagrama"/>
    <w:basedOn w:val="Numatytasispastraiposriftas"/>
    <w:link w:val="Komentarotekstas"/>
    <w:uiPriority w:val="99"/>
    <w:rsid w:val="00404BFF"/>
    <w:rPr>
      <w:rFonts w:ascii="TimesLT" w:eastAsia="Times New Roman" w:hAnsi="TimesLT" w:cs="Times New Roman"/>
      <w:sz w:val="20"/>
      <w:szCs w:val="20"/>
    </w:rPr>
  </w:style>
  <w:style w:type="paragraph" w:styleId="Komentarotema">
    <w:name w:val="annotation subject"/>
    <w:basedOn w:val="Komentarotekstas"/>
    <w:next w:val="Komentarotekstas"/>
    <w:link w:val="KomentarotemaDiagrama"/>
    <w:uiPriority w:val="99"/>
    <w:semiHidden/>
    <w:unhideWhenUsed/>
    <w:rsid w:val="00404BFF"/>
    <w:rPr>
      <w:b/>
      <w:bCs/>
    </w:rPr>
  </w:style>
  <w:style w:type="character" w:customStyle="1" w:styleId="KomentarotemaDiagrama">
    <w:name w:val="Komentaro tema Diagrama"/>
    <w:basedOn w:val="KomentarotekstasDiagrama"/>
    <w:link w:val="Komentarotema"/>
    <w:uiPriority w:val="99"/>
    <w:semiHidden/>
    <w:rsid w:val="00404BFF"/>
    <w:rPr>
      <w:rFonts w:ascii="TimesLT" w:eastAsia="Times New Roman" w:hAnsi="TimesLT" w:cs="Times New Roman"/>
      <w:b/>
      <w:bCs/>
      <w:sz w:val="20"/>
      <w:szCs w:val="20"/>
    </w:rPr>
  </w:style>
  <w:style w:type="table" w:styleId="Lentelstinklelis">
    <w:name w:val="Table Grid"/>
    <w:basedOn w:val="prastojilentel"/>
    <w:uiPriority w:val="39"/>
    <w:rsid w:val="001423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21483"/>
    <w:rPr>
      <w:color w:val="0563C1" w:themeColor="hyperlink"/>
      <w:u w:val="single"/>
    </w:rPr>
  </w:style>
  <w:style w:type="character" w:styleId="Neapdorotaspaminjimas">
    <w:name w:val="Unresolved Mention"/>
    <w:basedOn w:val="Numatytasispastraiposriftas"/>
    <w:uiPriority w:val="99"/>
    <w:semiHidden/>
    <w:unhideWhenUsed/>
    <w:rsid w:val="00121483"/>
    <w:rPr>
      <w:color w:val="605E5C"/>
      <w:shd w:val="clear" w:color="auto" w:fill="E1DFDD"/>
    </w:rPr>
  </w:style>
  <w:style w:type="character" w:customStyle="1" w:styleId="Antrat2Diagrama">
    <w:name w:val="Antraštė 2 Diagrama"/>
    <w:basedOn w:val="Numatytasispastraiposriftas"/>
    <w:link w:val="Antrat2"/>
    <w:uiPriority w:val="9"/>
    <w:rsid w:val="00B077AD"/>
    <w:rPr>
      <w:rFonts w:eastAsiaTheme="majorEastAsia" w:cstheme="majorBidi"/>
      <w:b/>
      <w:szCs w:val="26"/>
    </w:rPr>
  </w:style>
  <w:style w:type="character" w:styleId="Eilutsnumeris">
    <w:name w:val="line number"/>
    <w:basedOn w:val="Numatytasispastraiposriftas"/>
    <w:uiPriority w:val="99"/>
    <w:semiHidden/>
    <w:unhideWhenUsed/>
    <w:rsid w:val="00723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6535">
      <w:bodyDiv w:val="1"/>
      <w:marLeft w:val="0"/>
      <w:marRight w:val="0"/>
      <w:marTop w:val="0"/>
      <w:marBottom w:val="0"/>
      <w:divBdr>
        <w:top w:val="none" w:sz="0" w:space="0" w:color="auto"/>
        <w:left w:val="none" w:sz="0" w:space="0" w:color="auto"/>
        <w:bottom w:val="none" w:sz="0" w:space="0" w:color="auto"/>
        <w:right w:val="none" w:sz="0" w:space="0" w:color="auto"/>
      </w:divBdr>
    </w:div>
    <w:div w:id="686251665">
      <w:bodyDiv w:val="1"/>
      <w:marLeft w:val="0"/>
      <w:marRight w:val="0"/>
      <w:marTop w:val="0"/>
      <w:marBottom w:val="0"/>
      <w:divBdr>
        <w:top w:val="none" w:sz="0" w:space="0" w:color="auto"/>
        <w:left w:val="none" w:sz="0" w:space="0" w:color="auto"/>
        <w:bottom w:val="none" w:sz="0" w:space="0" w:color="auto"/>
        <w:right w:val="none" w:sz="0" w:space="0" w:color="auto"/>
      </w:divBdr>
      <w:divsChild>
        <w:div w:id="1066539087">
          <w:marLeft w:val="0"/>
          <w:marRight w:val="0"/>
          <w:marTop w:val="0"/>
          <w:marBottom w:val="0"/>
          <w:divBdr>
            <w:top w:val="none" w:sz="0" w:space="0" w:color="auto"/>
            <w:left w:val="none" w:sz="0" w:space="0" w:color="auto"/>
            <w:bottom w:val="none" w:sz="0" w:space="0" w:color="auto"/>
            <w:right w:val="none" w:sz="0" w:space="0" w:color="auto"/>
          </w:divBdr>
        </w:div>
        <w:div w:id="1148131368">
          <w:marLeft w:val="0"/>
          <w:marRight w:val="0"/>
          <w:marTop w:val="0"/>
          <w:marBottom w:val="0"/>
          <w:divBdr>
            <w:top w:val="none" w:sz="0" w:space="0" w:color="auto"/>
            <w:left w:val="none" w:sz="0" w:space="0" w:color="auto"/>
            <w:bottom w:val="none" w:sz="0" w:space="0" w:color="auto"/>
            <w:right w:val="none" w:sz="0" w:space="0" w:color="auto"/>
          </w:divBdr>
        </w:div>
      </w:divsChild>
    </w:div>
    <w:div w:id="1727946826">
      <w:bodyDiv w:val="1"/>
      <w:marLeft w:val="0"/>
      <w:marRight w:val="0"/>
      <w:marTop w:val="0"/>
      <w:marBottom w:val="0"/>
      <w:divBdr>
        <w:top w:val="none" w:sz="0" w:space="0" w:color="auto"/>
        <w:left w:val="none" w:sz="0" w:space="0" w:color="auto"/>
        <w:bottom w:val="none" w:sz="0" w:space="0" w:color="auto"/>
        <w:right w:val="none" w:sz="0" w:space="0" w:color="auto"/>
      </w:divBdr>
      <w:divsChild>
        <w:div w:id="500049585">
          <w:marLeft w:val="0"/>
          <w:marRight w:val="0"/>
          <w:marTop w:val="0"/>
          <w:marBottom w:val="0"/>
          <w:divBdr>
            <w:top w:val="none" w:sz="0" w:space="0" w:color="auto"/>
            <w:left w:val="none" w:sz="0" w:space="0" w:color="auto"/>
            <w:bottom w:val="none" w:sz="0" w:space="0" w:color="auto"/>
            <w:right w:val="none" w:sz="0" w:space="0" w:color="auto"/>
          </w:divBdr>
          <w:divsChild>
            <w:div w:id="912737183">
              <w:marLeft w:val="0"/>
              <w:marRight w:val="0"/>
              <w:marTop w:val="0"/>
              <w:marBottom w:val="0"/>
              <w:divBdr>
                <w:top w:val="none" w:sz="0" w:space="0" w:color="auto"/>
                <w:left w:val="none" w:sz="0" w:space="0" w:color="auto"/>
                <w:bottom w:val="none" w:sz="0" w:space="0" w:color="auto"/>
                <w:right w:val="none" w:sz="0" w:space="0" w:color="auto"/>
              </w:divBdr>
            </w:div>
            <w:div w:id="1336567189">
              <w:marLeft w:val="0"/>
              <w:marRight w:val="0"/>
              <w:marTop w:val="0"/>
              <w:marBottom w:val="0"/>
              <w:divBdr>
                <w:top w:val="none" w:sz="0" w:space="0" w:color="auto"/>
                <w:left w:val="none" w:sz="0" w:space="0" w:color="auto"/>
                <w:bottom w:val="none" w:sz="0" w:space="0" w:color="auto"/>
                <w:right w:val="none" w:sz="0" w:space="0" w:color="auto"/>
              </w:divBdr>
            </w:div>
          </w:divsChild>
        </w:div>
        <w:div w:id="612202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8093F-78AA-48C6-98DD-F4D0DF13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9100</Words>
  <Characters>5188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dc:creator>
  <cp:keywords/>
  <dc:description/>
  <cp:lastModifiedBy>An Sav</cp:lastModifiedBy>
  <cp:revision>10</cp:revision>
  <cp:lastPrinted>2024-10-07T12:34:00Z</cp:lastPrinted>
  <dcterms:created xsi:type="dcterms:W3CDTF">2025-12-10T11:51:00Z</dcterms:created>
  <dcterms:modified xsi:type="dcterms:W3CDTF">2025-12-11T09:47:00Z</dcterms:modified>
</cp:coreProperties>
</file>